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8C34C" w14:textId="77777777" w:rsidR="009F039B" w:rsidRDefault="009F039B" w:rsidP="009F039B">
      <w:pPr>
        <w:bidi/>
        <w:rPr>
          <w:rFonts w:asciiTheme="minorBidi" w:hAnsiTheme="minorBidi"/>
          <w:sz w:val="28"/>
          <w:szCs w:val="28"/>
        </w:rPr>
      </w:pPr>
      <w:bookmarkStart w:id="0" w:name="_GoBack"/>
      <w:bookmarkEnd w:id="0"/>
      <w:r>
        <w:rPr>
          <w:rFonts w:asciiTheme="minorBidi" w:hAnsiTheme="minorBidi" w:cs="Arial"/>
          <w:sz w:val="28"/>
          <w:szCs w:val="28"/>
          <w:rtl/>
        </w:rPr>
        <w:t xml:space="preserve">المديرية العامة لتطوير المناهج </w:t>
      </w:r>
    </w:p>
    <w:p w14:paraId="28D924E8" w14:textId="5D1FE1EB" w:rsidR="009F039B" w:rsidRDefault="009F039B" w:rsidP="006B5AAF">
      <w:pPr>
        <w:bidi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cs="Arial"/>
          <w:sz w:val="28"/>
          <w:szCs w:val="28"/>
          <w:rtl/>
        </w:rPr>
        <w:t xml:space="preserve">        مكتب المدير العام </w:t>
      </w:r>
    </w:p>
    <w:p w14:paraId="2D69A190" w14:textId="008CE00F" w:rsidR="009F039B" w:rsidRDefault="009F039B" w:rsidP="009F039B">
      <w:pPr>
        <w:shd w:val="clear" w:color="auto" w:fill="FBE4D5" w:themeFill="accent2" w:themeFillTint="33"/>
        <w:bidi/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OM"/>
        </w:rPr>
      </w:pPr>
      <w:bookmarkStart w:id="1" w:name="_Hlk94085620"/>
      <w:r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OM"/>
        </w:rPr>
        <w:t xml:space="preserve">توصيف </w:t>
      </w:r>
      <w:r w:rsidRPr="009F039B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  <w:lang w:bidi="ar-OM"/>
        </w:rPr>
        <w:t xml:space="preserve">الفنون </w:t>
      </w:r>
      <w:r w:rsidR="003A54C1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  <w:lang w:bidi="ar-OM"/>
        </w:rPr>
        <w:t>التشكيلية</w:t>
      </w:r>
      <w:r w:rsidRPr="009F039B">
        <w:rPr>
          <w:rFonts w:asciiTheme="minorBidi" w:hAnsiTheme="minorBidi" w:cs="Arial"/>
          <w:b/>
          <w:bCs/>
          <w:color w:val="000000" w:themeColor="text1"/>
          <w:sz w:val="28"/>
          <w:szCs w:val="28"/>
          <w:rtl/>
          <w:lang w:bidi="ar-OM"/>
        </w:rPr>
        <w:t xml:space="preserve"> </w:t>
      </w:r>
      <w:r w:rsidR="00097B40">
        <w:rPr>
          <w:rFonts w:asciiTheme="minorBidi" w:hAnsiTheme="minorBidi" w:cs="Arial" w:hint="cs"/>
          <w:b/>
          <w:bCs/>
          <w:color w:val="000000" w:themeColor="text1"/>
          <w:sz w:val="28"/>
          <w:szCs w:val="28"/>
          <w:rtl/>
          <w:lang w:bidi="ar-OM"/>
        </w:rPr>
        <w:t>ال</w:t>
      </w:r>
      <w:r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OM"/>
        </w:rPr>
        <w:t>صف</w:t>
      </w:r>
      <w:r w:rsidR="00097B40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OM"/>
        </w:rPr>
        <w:t>ين</w:t>
      </w:r>
      <w:r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OM"/>
        </w:rPr>
        <w:t xml:space="preserve"> 11-12</w:t>
      </w:r>
    </w:p>
    <w:tbl>
      <w:tblPr>
        <w:tblStyle w:val="a3"/>
        <w:bidiVisual/>
        <w:tblW w:w="10614" w:type="dxa"/>
        <w:tblInd w:w="-547" w:type="dxa"/>
        <w:tblLook w:val="04A0" w:firstRow="1" w:lastRow="0" w:firstColumn="1" w:lastColumn="0" w:noHBand="0" w:noVBand="1"/>
      </w:tblPr>
      <w:tblGrid>
        <w:gridCol w:w="3102"/>
        <w:gridCol w:w="5096"/>
        <w:gridCol w:w="2416"/>
      </w:tblGrid>
      <w:tr w:rsidR="009F039B" w14:paraId="3CCF4675" w14:textId="77777777" w:rsidTr="004A1058">
        <w:trPr>
          <w:tblHeader/>
        </w:trPr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bookmarkEnd w:id="1"/>
          <w:p w14:paraId="4867DD84" w14:textId="77777777" w:rsidR="009F039B" w:rsidRDefault="009F039B">
            <w:pPr>
              <w:spacing w:line="500" w:lineRule="exact"/>
              <w:jc w:val="right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OM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OM"/>
              </w:rPr>
              <w:t xml:space="preserve">  اسم المقرر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3A9E060" w14:textId="77777777" w:rsidR="009F039B" w:rsidRDefault="009F039B">
            <w:pPr>
              <w:spacing w:line="500" w:lineRule="exact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OM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OM"/>
              </w:rPr>
              <w:t>المادة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711B165" w14:textId="77777777" w:rsidR="009F039B" w:rsidRDefault="009F039B">
            <w:pPr>
              <w:spacing w:line="500" w:lineRule="exact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OM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OM"/>
              </w:rPr>
              <w:t>الصف</w:t>
            </w:r>
          </w:p>
        </w:tc>
      </w:tr>
      <w:tr w:rsidR="009F039B" w14:paraId="516290AD" w14:textId="77777777" w:rsidTr="004A1058">
        <w:trPr>
          <w:tblHeader/>
        </w:trPr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6CEDD61" w14:textId="34D51B8A" w:rsidR="009F039B" w:rsidRPr="006B5AAF" w:rsidRDefault="009F039B" w:rsidP="003A54C1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color w:val="ED7D31" w:themeColor="accent2"/>
                <w:sz w:val="28"/>
                <w:szCs w:val="28"/>
                <w:rtl/>
                <w:lang w:bidi="ar-OM"/>
              </w:rPr>
            </w:pPr>
            <w:r w:rsidRPr="00221DE0">
              <w:rPr>
                <w:rFonts w:ascii="Sakkal Majalla" w:hAnsi="Sakkal Majalla" w:cs="Sakkal Majalla"/>
                <w:b/>
                <w:bCs/>
                <w:color w:val="ED7D31" w:themeColor="accent2"/>
                <w:sz w:val="28"/>
                <w:szCs w:val="28"/>
                <w:rtl/>
                <w:lang w:bidi="ar-OM"/>
              </w:rPr>
              <w:t xml:space="preserve">الفنون </w:t>
            </w:r>
            <w:r w:rsidR="003A54C1">
              <w:rPr>
                <w:rFonts w:ascii="Sakkal Majalla" w:hAnsi="Sakkal Majalla" w:cs="Sakkal Majalla" w:hint="cs"/>
                <w:b/>
                <w:bCs/>
                <w:color w:val="ED7D31" w:themeColor="accent2"/>
                <w:sz w:val="28"/>
                <w:szCs w:val="28"/>
                <w:rtl/>
                <w:lang w:bidi="ar-OM"/>
              </w:rPr>
              <w:t>التشكيلية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90FBB22" w14:textId="124BC84B" w:rsidR="009F039B" w:rsidRPr="006B5AAF" w:rsidRDefault="009F039B" w:rsidP="003A54C1">
            <w:pPr>
              <w:bidi/>
              <w:spacing w:line="500" w:lineRule="exact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OM"/>
              </w:rPr>
            </w:pPr>
            <w:r w:rsidRPr="006B5AAF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 xml:space="preserve">الفنون </w:t>
            </w:r>
            <w:r w:rsidR="003A54C1">
              <w:rPr>
                <w:rFonts w:ascii="Sakkal Majalla" w:eastAsia="Calibri" w:hAnsi="Sakkal Majalla" w:cs="Sakkal Majalla" w:hint="cs"/>
                <w:color w:val="000000"/>
                <w:sz w:val="28"/>
                <w:szCs w:val="28"/>
                <w:rtl/>
              </w:rPr>
              <w:t>التشكيلية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B8B12F1" w14:textId="004F9A0D" w:rsidR="009F039B" w:rsidRPr="006B5AAF" w:rsidRDefault="009F039B" w:rsidP="003A54C1">
            <w:pPr>
              <w:spacing w:line="500" w:lineRule="exact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OM"/>
              </w:rPr>
            </w:pPr>
            <w:r w:rsidRPr="006B5AAF">
              <w:rPr>
                <w:rFonts w:ascii="Sakkal Majalla" w:hAnsi="Sakkal Majalla" w:cs="Sakkal Majalla"/>
                <w:sz w:val="28"/>
                <w:szCs w:val="28"/>
                <w:rtl/>
              </w:rPr>
              <w:t>الحادي عشر والثاني عشر</w:t>
            </w:r>
          </w:p>
        </w:tc>
      </w:tr>
      <w:tr w:rsidR="009F039B" w14:paraId="46B235CF" w14:textId="77777777" w:rsidTr="006B5AAF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510B1" w14:textId="77777777" w:rsidR="009F039B" w:rsidRPr="006B5AAF" w:rsidRDefault="009F039B">
            <w:pPr>
              <w:spacing w:line="240" w:lineRule="auto"/>
              <w:jc w:val="right"/>
              <w:rPr>
                <w:rFonts w:ascii="Sakkal Majalla" w:hAnsi="Sakkal Majalla" w:cs="Sakkal Majalla"/>
                <w:b/>
                <w:bCs/>
                <w:color w:val="ED7D31" w:themeColor="accent2"/>
                <w:sz w:val="28"/>
                <w:szCs w:val="28"/>
                <w:rtl/>
                <w:lang w:bidi="ar-OM"/>
              </w:rPr>
            </w:pPr>
            <w:r w:rsidRPr="006B5AAF">
              <w:rPr>
                <w:rFonts w:ascii="Sakkal Majalla" w:hAnsi="Sakkal Majalla" w:cs="Sakkal Majalla"/>
                <w:b/>
                <w:bCs/>
                <w:color w:val="ED7D31" w:themeColor="accent2"/>
                <w:sz w:val="28"/>
                <w:szCs w:val="28"/>
                <w:rtl/>
                <w:lang w:bidi="ar-OM"/>
              </w:rPr>
              <w:t>عدد الحصص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E39F4" w14:textId="21B8B775" w:rsidR="009F039B" w:rsidRPr="006B5AAF" w:rsidRDefault="00FA351A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OM"/>
              </w:rPr>
            </w:pPr>
            <w:r w:rsidRPr="006B5AAF">
              <w:rPr>
                <w:rFonts w:ascii="Sakkal Majalla" w:hAnsi="Sakkal Majalla" w:cs="Sakkal Majalla"/>
                <w:sz w:val="28"/>
                <w:szCs w:val="28"/>
                <w:rtl/>
                <w:lang w:bidi="ar-OM"/>
              </w:rPr>
              <w:t xml:space="preserve">(5) حصص </w:t>
            </w:r>
          </w:p>
        </w:tc>
      </w:tr>
      <w:tr w:rsidR="009F039B" w14:paraId="6E853313" w14:textId="77777777" w:rsidTr="006B5AAF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71CD1" w14:textId="77777777" w:rsidR="009F039B" w:rsidRPr="006B5AAF" w:rsidRDefault="009F039B">
            <w:pPr>
              <w:spacing w:line="240" w:lineRule="auto"/>
              <w:jc w:val="right"/>
              <w:rPr>
                <w:rFonts w:ascii="Sakkal Majalla" w:hAnsi="Sakkal Majalla" w:cs="Sakkal Majalla"/>
                <w:b/>
                <w:bCs/>
                <w:color w:val="ED7D31" w:themeColor="accent2"/>
                <w:sz w:val="28"/>
                <w:szCs w:val="28"/>
                <w:rtl/>
                <w:lang w:bidi="ar-OM"/>
              </w:rPr>
            </w:pPr>
            <w:r w:rsidRPr="006B5AAF">
              <w:rPr>
                <w:rFonts w:ascii="Sakkal Majalla" w:hAnsi="Sakkal Majalla" w:cs="Sakkal Majalla"/>
                <w:b/>
                <w:bCs/>
                <w:color w:val="ED7D31" w:themeColor="accent2"/>
                <w:sz w:val="28"/>
                <w:szCs w:val="28"/>
                <w:rtl/>
                <w:lang w:bidi="ar-OM"/>
              </w:rPr>
              <w:t>توصيف مختصر للمادة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4D6D" w14:textId="2B3F9934" w:rsidR="009F039B" w:rsidRPr="006B5AAF" w:rsidRDefault="009F039B" w:rsidP="006B5AAF">
            <w:pPr>
              <w:autoSpaceDE w:val="0"/>
              <w:autoSpaceDN w:val="0"/>
              <w:bidi/>
              <w:adjustRightInd w:val="0"/>
              <w:spacing w:line="500" w:lineRule="exact"/>
              <w:jc w:val="both"/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</w:pP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هذا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المقرر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مصمم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لتوفير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الفرصة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6C5B91" w:rsidRPr="009B1853">
              <w:rPr>
                <w:rFonts w:ascii="Sakkal Majalla" w:eastAsia="Calibri" w:hAnsi="Sakkal Majalla" w:cs="Sakkal Majalla" w:hint="cs"/>
                <w:color w:val="000000"/>
                <w:sz w:val="28"/>
                <w:szCs w:val="28"/>
                <w:rtl/>
              </w:rPr>
              <w:t>للطلبة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لاستكشاف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مجالات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متعددة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4A1058">
              <w:rPr>
                <w:rFonts w:ascii="Sakkal Majalla" w:eastAsia="Calibri" w:hAnsi="Sakkal Majalla" w:cs="Sakkal Majalla" w:hint="cs"/>
                <w:color w:val="000000"/>
                <w:sz w:val="28"/>
                <w:szCs w:val="28"/>
                <w:rtl/>
              </w:rPr>
              <w:t xml:space="preserve"> كالرسم </w:t>
            </w:r>
            <w:proofErr w:type="spellStart"/>
            <w:r w:rsidR="004A1058">
              <w:rPr>
                <w:rFonts w:ascii="Sakkal Majalla" w:eastAsia="Calibri" w:hAnsi="Sakkal Majalla" w:cs="Sakkal Majalla" w:hint="cs"/>
                <w:color w:val="000000"/>
                <w:sz w:val="28"/>
                <w:szCs w:val="28"/>
                <w:rtl/>
              </w:rPr>
              <w:t>والتصزير</w:t>
            </w:r>
            <w:proofErr w:type="spellEnd"/>
            <w:r w:rsidR="004A1058">
              <w:rPr>
                <w:rFonts w:ascii="Sakkal Majalla" w:eastAsia="Calibri" w:hAnsi="Sakkal Majalla" w:cs="Sakkal Majalla" w:hint="cs"/>
                <w:color w:val="000000"/>
                <w:sz w:val="28"/>
                <w:szCs w:val="28"/>
                <w:rtl/>
              </w:rPr>
              <w:t xml:space="preserve"> والتصميم والنحت والتشكيل ، وغيرها.</w:t>
            </w:r>
          </w:p>
        </w:tc>
      </w:tr>
      <w:tr w:rsidR="009F039B" w14:paraId="23D741EC" w14:textId="77777777" w:rsidTr="006B5AAF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55013" w14:textId="744B6650" w:rsidR="009F039B" w:rsidRPr="006B5AAF" w:rsidRDefault="009F039B">
            <w:pPr>
              <w:spacing w:line="240" w:lineRule="auto"/>
              <w:jc w:val="right"/>
              <w:rPr>
                <w:rFonts w:ascii="Sakkal Majalla" w:hAnsi="Sakkal Majalla" w:cs="Sakkal Majalla"/>
                <w:b/>
                <w:bCs/>
                <w:color w:val="ED7D31" w:themeColor="accent2"/>
                <w:sz w:val="28"/>
                <w:szCs w:val="28"/>
                <w:rtl/>
                <w:lang w:bidi="ar-OM"/>
              </w:rPr>
            </w:pPr>
            <w:r w:rsidRPr="006B5AAF">
              <w:rPr>
                <w:rFonts w:ascii="Sakkal Majalla" w:hAnsi="Sakkal Majalla" w:cs="Sakkal Majalla"/>
                <w:b/>
                <w:bCs/>
                <w:color w:val="ED7D31" w:themeColor="accent2"/>
                <w:sz w:val="28"/>
                <w:szCs w:val="28"/>
                <w:rtl/>
                <w:lang w:bidi="ar-OM"/>
              </w:rPr>
              <w:t>المخطط العام لمحتوى المقرر الدراسي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9197" w14:textId="246292E9" w:rsidR="009F039B" w:rsidRPr="009B1853" w:rsidRDefault="009F039B" w:rsidP="005A25F9">
            <w:pPr>
              <w:autoSpaceDE w:val="0"/>
              <w:autoSpaceDN w:val="0"/>
              <w:bidi/>
              <w:adjustRightInd w:val="0"/>
              <w:spacing w:line="500" w:lineRule="exact"/>
              <w:contextualSpacing/>
              <w:jc w:val="both"/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</w:pP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يركز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هذا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المقرر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على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صقل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مهارات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6C5B91" w:rsidRPr="009B1853">
              <w:rPr>
                <w:rFonts w:ascii="Sakkal Majalla" w:eastAsia="Calibri" w:hAnsi="Sakkal Majalla" w:cs="Sakkal Majalla" w:hint="cs"/>
                <w:color w:val="000000"/>
                <w:sz w:val="28"/>
                <w:szCs w:val="28"/>
                <w:rtl/>
              </w:rPr>
              <w:t>الطلبة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وتنمية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221DE0">
              <w:rPr>
                <w:rFonts w:ascii="Sakkal Majalla" w:eastAsia="Calibri" w:hAnsi="Sakkal Majalla" w:cs="Sakkal Majalla" w:hint="cs"/>
                <w:color w:val="000000"/>
                <w:sz w:val="28"/>
                <w:szCs w:val="28"/>
                <w:rtl/>
              </w:rPr>
              <w:t>مهاراتهم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الفنية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وتشجيعهم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على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الإبداع</w:t>
            </w:r>
            <w:r w:rsidR="00221DE0">
              <w:rPr>
                <w:rFonts w:ascii="Sakkal Majalla" w:eastAsia="Calibri" w:hAnsi="Sakkal Majalla" w:cs="Sakkal Majalla" w:hint="cs"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 w:rsidR="00221DE0">
              <w:rPr>
                <w:rFonts w:ascii="Sakkal Majalla" w:eastAsia="Calibri" w:hAnsi="Sakkal Majalla" w:cs="Sakkal Majalla" w:hint="cs"/>
                <w:color w:val="000000"/>
                <w:sz w:val="28"/>
                <w:szCs w:val="28"/>
                <w:rtl/>
              </w:rPr>
              <w:t>والإبتكار</w:t>
            </w:r>
            <w:proofErr w:type="spellEnd"/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 xml:space="preserve"> </w:t>
            </w:r>
            <w:r w:rsidR="00221DE0">
              <w:rPr>
                <w:rFonts w:ascii="Sakkal Majalla" w:eastAsia="Calibri" w:hAnsi="Sakkal Majalla" w:cs="Sakkal Majalla" w:hint="cs"/>
                <w:color w:val="000000"/>
                <w:sz w:val="28"/>
                <w:szCs w:val="28"/>
                <w:rtl/>
              </w:rPr>
              <w:t xml:space="preserve">من خلال دراستهم لمواضيع مختلفة باختلاف المجالات الفنية (الرسم، التصوير، التشكيل، النحت، الخزف، وتاريخ الفن) بمعالجات مختلفة </w:t>
            </w:r>
            <w:proofErr w:type="spellStart"/>
            <w:r w:rsidR="00221DE0">
              <w:rPr>
                <w:rFonts w:ascii="Sakkal Majalla" w:eastAsia="Calibri" w:hAnsi="Sakkal Majalla" w:cs="Sakkal Majalla" w:hint="cs"/>
                <w:color w:val="000000"/>
                <w:sz w:val="28"/>
                <w:szCs w:val="28"/>
                <w:rtl/>
              </w:rPr>
              <w:t>مستخدمبن</w:t>
            </w:r>
            <w:proofErr w:type="spellEnd"/>
            <w:r w:rsidR="00221DE0">
              <w:rPr>
                <w:rFonts w:ascii="Sakkal Majalla" w:eastAsia="Calibri" w:hAnsi="Sakkal Majalla" w:cs="Sakkal Majalla" w:hint="cs"/>
                <w:color w:val="000000"/>
                <w:sz w:val="28"/>
                <w:szCs w:val="28"/>
                <w:rtl/>
              </w:rPr>
              <w:t xml:space="preserve"> أساليب وخامات وأدوات متنوعة تتناسب مع </w:t>
            </w:r>
            <w:proofErr w:type="spellStart"/>
            <w:r w:rsidR="00221DE0">
              <w:rPr>
                <w:rFonts w:ascii="Sakkal Majalla" w:eastAsia="Calibri" w:hAnsi="Sakkal Majalla" w:cs="Sakkal Majalla" w:hint="cs"/>
                <w:color w:val="000000"/>
                <w:sz w:val="28"/>
                <w:szCs w:val="28"/>
                <w:rtl/>
              </w:rPr>
              <w:t>إستعدادهم</w:t>
            </w:r>
            <w:proofErr w:type="spellEnd"/>
            <w:r w:rsidR="00221DE0">
              <w:rPr>
                <w:rFonts w:ascii="Sakkal Majalla" w:eastAsia="Calibri" w:hAnsi="Sakkal Majalla" w:cs="Sakkal Majalla" w:hint="cs"/>
                <w:color w:val="000000"/>
                <w:sz w:val="28"/>
                <w:szCs w:val="28"/>
                <w:rtl/>
              </w:rPr>
              <w:t xml:space="preserve"> الفكري </w:t>
            </w:r>
            <w:proofErr w:type="spellStart"/>
            <w:proofErr w:type="gramStart"/>
            <w:r w:rsidR="00221DE0">
              <w:rPr>
                <w:rFonts w:ascii="Sakkal Majalla" w:eastAsia="Calibri" w:hAnsi="Sakkal Majalla" w:cs="Sakkal Majalla" w:hint="cs"/>
                <w:color w:val="000000"/>
                <w:sz w:val="28"/>
                <w:szCs w:val="28"/>
                <w:rtl/>
              </w:rPr>
              <w:t>والجسدي</w:t>
            </w:r>
            <w:r w:rsidR="005A25F9">
              <w:rPr>
                <w:rFonts w:ascii="Sakkal Majalla" w:eastAsia="Calibri" w:hAnsi="Sakkal Majalla" w:cs="Sakkal Majalla" w:hint="cs"/>
                <w:color w:val="000000"/>
                <w:sz w:val="28"/>
                <w:szCs w:val="28"/>
                <w:rtl/>
              </w:rPr>
              <w:t>،مع</w:t>
            </w:r>
            <w:proofErr w:type="spellEnd"/>
            <w:proofErr w:type="gramEnd"/>
            <w:r w:rsidR="005A25F9">
              <w:rPr>
                <w:rFonts w:ascii="Sakkal Majalla" w:eastAsia="Calibri" w:hAnsi="Sakkal Majalla" w:cs="Sakkal Majalla" w:hint="cs"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 w:rsidR="005A25F9">
              <w:rPr>
                <w:rFonts w:ascii="Sakkal Majalla" w:eastAsia="Calibri" w:hAnsi="Sakkal Majalla" w:cs="Sakkal Majalla" w:hint="cs"/>
                <w:color w:val="000000"/>
                <w:sz w:val="28"/>
                <w:szCs w:val="28"/>
                <w:rtl/>
              </w:rPr>
              <w:t>الإهتمام</w:t>
            </w:r>
            <w:proofErr w:type="spellEnd"/>
            <w:r w:rsidR="005A25F9">
              <w:rPr>
                <w:rFonts w:ascii="Sakkal Majalla" w:eastAsia="Calibri" w:hAnsi="Sakkal Majalla" w:cs="Sakkal Majalla" w:hint="cs"/>
                <w:color w:val="000000"/>
                <w:sz w:val="28"/>
                <w:szCs w:val="28"/>
                <w:rtl/>
              </w:rPr>
              <w:t xml:space="preserve"> بالجانب المعرفي الذي يضمن الممارسة الواعية للفن ويتمثل ذلك في (المصطلحات والمفاهيم اللازمة وتاريخ الفن.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</w:p>
        </w:tc>
      </w:tr>
      <w:tr w:rsidR="009F039B" w14:paraId="3C1EBD6B" w14:textId="77777777" w:rsidTr="006B5AAF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8BC26" w14:textId="0BA0EFEB" w:rsidR="009F039B" w:rsidRPr="005A25F9" w:rsidRDefault="009F039B" w:rsidP="006B5AAF">
            <w:pPr>
              <w:bidi/>
              <w:spacing w:line="500" w:lineRule="exact"/>
              <w:rPr>
                <w:rFonts w:ascii="Sakkal Majalla" w:eastAsia="Calibri" w:hAnsi="Sakkal Majalla" w:cs="Sakkal Majalla"/>
                <w:b/>
                <w:bCs/>
                <w:color w:val="ED7D31" w:themeColor="accent2"/>
                <w:sz w:val="28"/>
                <w:szCs w:val="28"/>
                <w:rtl/>
              </w:rPr>
            </w:pPr>
            <w:r w:rsidRPr="005A25F9">
              <w:rPr>
                <w:rFonts w:ascii="Sakkal Majalla" w:eastAsia="Calibri" w:hAnsi="Sakkal Majalla" w:cs="Sakkal Majalla" w:hint="cs"/>
                <w:b/>
                <w:bCs/>
                <w:color w:val="ED7D31" w:themeColor="accent2"/>
                <w:sz w:val="28"/>
                <w:szCs w:val="28"/>
                <w:rtl/>
              </w:rPr>
              <w:t>الوظائف والمهن التي يعد المقرر الدراسي لها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C10E" w14:textId="7991128C" w:rsidR="009F039B" w:rsidRPr="009B1853" w:rsidRDefault="005A25F9" w:rsidP="006C5B91">
            <w:pPr>
              <w:autoSpaceDE w:val="0"/>
              <w:autoSpaceDN w:val="0"/>
              <w:bidi/>
              <w:adjustRightInd w:val="0"/>
              <w:spacing w:line="500" w:lineRule="exact"/>
              <w:jc w:val="both"/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color w:val="000000"/>
                <w:sz w:val="28"/>
                <w:szCs w:val="28"/>
                <w:rtl/>
              </w:rPr>
              <w:t>يساعد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هذا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المقرر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للطل</w:t>
            </w:r>
            <w:r w:rsidR="006C5B91" w:rsidRPr="009B1853">
              <w:rPr>
                <w:rFonts w:ascii="Sakkal Majalla" w:eastAsia="Calibri" w:hAnsi="Sakkal Majalla" w:cs="Sakkal Majalla" w:hint="cs"/>
                <w:color w:val="000000"/>
                <w:sz w:val="28"/>
                <w:szCs w:val="28"/>
                <w:rtl/>
              </w:rPr>
              <w:t>بة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Sakkal Majalla" w:eastAsia="Calibri" w:hAnsi="Sakkal Majalla" w:cs="Sakkal Majalla" w:hint="cs"/>
                <w:color w:val="000000"/>
                <w:sz w:val="28"/>
                <w:szCs w:val="28"/>
                <w:rtl/>
              </w:rPr>
              <w:t>على توظيف</w:t>
            </w:r>
            <w:r w:rsidR="004A1058">
              <w:rPr>
                <w:rFonts w:ascii="Sakkal Majalla" w:eastAsia="Calibri" w:hAnsi="Sakkal Majalla" w:cs="Sakkal Majalla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eastAsia="Calibri" w:hAnsi="Sakkal Majalla" w:cs="Sakkal Majalla" w:hint="cs"/>
                <w:color w:val="000000"/>
                <w:sz w:val="28"/>
                <w:szCs w:val="28"/>
                <w:rtl/>
              </w:rPr>
              <w:t xml:space="preserve">المهارات الفنية التي اكتسبوها في واقع حياتهم من خلال هدف (المساهمة </w:t>
            </w:r>
            <w:proofErr w:type="spellStart"/>
            <w:r>
              <w:rPr>
                <w:rFonts w:ascii="Sakkal Majalla" w:eastAsia="Calibri" w:hAnsi="Sakkal Majalla" w:cs="Sakkal Majalla" w:hint="cs"/>
                <w:color w:val="000000"/>
                <w:sz w:val="28"/>
                <w:szCs w:val="28"/>
                <w:rtl/>
              </w:rPr>
              <w:t>الفنبة</w:t>
            </w:r>
            <w:proofErr w:type="spellEnd"/>
            <w:r>
              <w:rPr>
                <w:rFonts w:ascii="Sakkal Majalla" w:eastAsia="Calibri" w:hAnsi="Sakkal Majalla" w:cs="Sakkal Majalla" w:hint="cs"/>
                <w:color w:val="000000"/>
                <w:sz w:val="28"/>
                <w:szCs w:val="28"/>
                <w:rtl/>
              </w:rPr>
              <w:t>) في كل درس</w:t>
            </w:r>
            <w:r w:rsidR="004A1058">
              <w:rPr>
                <w:rFonts w:ascii="Sakkal Majalla" w:eastAsia="Calibri" w:hAnsi="Sakkal Majalla" w:cs="Sakkal Majalla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eastAsia="Calibri" w:hAnsi="Sakkal Majalla" w:cs="Sakkal Majalla" w:hint="cs"/>
                <w:color w:val="000000"/>
                <w:sz w:val="28"/>
                <w:szCs w:val="28"/>
                <w:rtl/>
              </w:rPr>
              <w:t xml:space="preserve">خاصة في الصف الثاني عشر، وهذا بدوره يساعد الطلبة ويلفت انتباههم إلى القيمة الوظيفية للفن وإمكانية فتح مشاريع صغيرة أو متوسطة </w:t>
            </w:r>
            <w:proofErr w:type="gramStart"/>
            <w:r>
              <w:rPr>
                <w:rFonts w:ascii="Sakkal Majalla" w:eastAsia="Calibri" w:hAnsi="Sakkal Majalla" w:cs="Sakkal Majalla" w:hint="cs"/>
                <w:color w:val="000000"/>
                <w:sz w:val="28"/>
                <w:szCs w:val="28"/>
                <w:rtl/>
              </w:rPr>
              <w:t xml:space="preserve">أو 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الحصول</w:t>
            </w:r>
            <w:proofErr w:type="gramEnd"/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على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وظائف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في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6C5B91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6C5B91" w:rsidRPr="009B1853">
              <w:rPr>
                <w:rFonts w:ascii="Sakkal Majalla" w:eastAsia="Calibri" w:hAnsi="Sakkal Majalla" w:cs="Sakkal Majalla" w:hint="cs"/>
                <w:color w:val="000000"/>
                <w:sz w:val="28"/>
                <w:szCs w:val="28"/>
                <w:rtl/>
                <w:lang w:bidi="ar-OM"/>
              </w:rPr>
              <w:t xml:space="preserve"> مجال 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الفنون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التشكيلية</w:t>
            </w:r>
            <w:r w:rsidR="004A1058">
              <w:rPr>
                <w:rFonts w:ascii="Sakkal Majalla" w:eastAsia="Calibri" w:hAnsi="Sakkal Majalla" w:cs="Sakkal Majalla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eastAsia="Calibri" w:hAnsi="Sakkal Majalla" w:cs="Sakkal Majalla" w:hint="cs"/>
                <w:color w:val="000000"/>
                <w:sz w:val="28"/>
                <w:szCs w:val="28"/>
                <w:rtl/>
              </w:rPr>
              <w:t xml:space="preserve">في سوق العمل 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أو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Sakkal Majalla" w:eastAsia="Calibri" w:hAnsi="Sakkal Majalla" w:cs="Sakkal Majalla" w:hint="cs"/>
                <w:color w:val="000000"/>
                <w:sz w:val="28"/>
                <w:szCs w:val="28"/>
                <w:rtl/>
              </w:rPr>
              <w:t xml:space="preserve"> م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واصلة</w:t>
            </w:r>
            <w:r w:rsidR="006C5B91" w:rsidRPr="009B1853">
              <w:rPr>
                <w:rFonts w:ascii="Sakkal Majalla" w:eastAsia="Calibri" w:hAnsi="Sakkal Majalla" w:cs="Sakkal Majalla" w:hint="cs"/>
                <w:color w:val="000000"/>
                <w:sz w:val="28"/>
                <w:szCs w:val="28"/>
                <w:rtl/>
              </w:rPr>
              <w:t xml:space="preserve"> 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دراستهم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الجامعية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في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مجالات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مثل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الإعلان،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وتصميم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الديكور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الداخلي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والفنون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الجميلة،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وأيضاً</w:t>
            </w:r>
            <w:r w:rsidR="006C5B91" w:rsidRPr="009B1853">
              <w:rPr>
                <w:rFonts w:ascii="Sakkal Majalla" w:eastAsia="Calibri" w:hAnsi="Sakkal Majalla" w:cs="Sakkal Majalla" w:hint="cs"/>
                <w:color w:val="000000"/>
                <w:sz w:val="28"/>
                <w:szCs w:val="28"/>
                <w:rtl/>
              </w:rPr>
              <w:t xml:space="preserve"> 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الحصول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على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وظيفة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تتطلب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قدرات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إبداعية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وقدرات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في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مجال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التعبير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الفني</w:t>
            </w:r>
            <w:r w:rsidR="009F039B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>.</w:t>
            </w:r>
          </w:p>
          <w:p w14:paraId="06671860" w14:textId="53467CC3" w:rsidR="009F039B" w:rsidRPr="009B1853" w:rsidRDefault="009F039B">
            <w:pPr>
              <w:autoSpaceDE w:val="0"/>
              <w:autoSpaceDN w:val="0"/>
              <w:bidi/>
              <w:adjustRightInd w:val="0"/>
              <w:spacing w:after="255" w:line="520" w:lineRule="exact"/>
              <w:contextualSpacing/>
              <w:jc w:val="both"/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</w:pPr>
          </w:p>
        </w:tc>
      </w:tr>
      <w:tr w:rsidR="009F039B" w14:paraId="59C27DC4" w14:textId="77777777" w:rsidTr="006B5AAF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58199" w14:textId="5DF45EEA" w:rsidR="009F039B" w:rsidRPr="005A25F9" w:rsidRDefault="009F039B" w:rsidP="006B5AAF">
            <w:pPr>
              <w:bidi/>
              <w:spacing w:line="500" w:lineRule="exact"/>
              <w:rPr>
                <w:rFonts w:ascii="Sakkal Majalla" w:eastAsia="Calibri" w:hAnsi="Sakkal Majalla" w:cs="Sakkal Majalla"/>
                <w:b/>
                <w:bCs/>
                <w:color w:val="ED7D31" w:themeColor="accent2"/>
                <w:sz w:val="28"/>
                <w:szCs w:val="28"/>
                <w:rtl/>
              </w:rPr>
            </w:pPr>
            <w:r w:rsidRPr="005A25F9">
              <w:rPr>
                <w:rFonts w:ascii="Sakkal Majalla" w:eastAsia="Calibri" w:hAnsi="Sakkal Majalla" w:cs="Sakkal Majalla" w:hint="cs"/>
                <w:b/>
                <w:bCs/>
                <w:color w:val="ED7D31" w:themeColor="accent2"/>
                <w:sz w:val="28"/>
                <w:szCs w:val="28"/>
                <w:rtl/>
              </w:rPr>
              <w:t xml:space="preserve">التخصصات الدراسية بالجامعات </w:t>
            </w:r>
            <w:r w:rsidR="009B1853" w:rsidRPr="005A25F9">
              <w:rPr>
                <w:rFonts w:ascii="Sakkal Majalla" w:eastAsia="Calibri" w:hAnsi="Sakkal Majalla" w:cs="Sakkal Majalla" w:hint="cs"/>
                <w:b/>
                <w:bCs/>
                <w:color w:val="ED7D31" w:themeColor="accent2"/>
                <w:sz w:val="28"/>
                <w:szCs w:val="28"/>
                <w:rtl/>
              </w:rPr>
              <w:t>والكليات</w:t>
            </w:r>
            <w:r w:rsidRPr="005A25F9">
              <w:rPr>
                <w:rFonts w:ascii="Sakkal Majalla" w:eastAsia="Calibri" w:hAnsi="Sakkal Majalla" w:cs="Sakkal Majalla" w:hint="cs"/>
                <w:b/>
                <w:bCs/>
                <w:color w:val="ED7D31" w:themeColor="accent2"/>
                <w:sz w:val="28"/>
                <w:szCs w:val="28"/>
                <w:rtl/>
              </w:rPr>
              <w:t xml:space="preserve"> أو المعاهد التي يمكن للطلاب الالتحاق بها بعد دراستهم لهذا المقرر 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F1C9" w14:textId="1A3487F3" w:rsidR="009F039B" w:rsidRPr="009B1853" w:rsidRDefault="009F039B">
            <w:pPr>
              <w:autoSpaceDE w:val="0"/>
              <w:autoSpaceDN w:val="0"/>
              <w:bidi/>
              <w:adjustRightInd w:val="0"/>
              <w:spacing w:line="520" w:lineRule="exac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يعد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هذا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المقرر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3A54C1">
              <w:rPr>
                <w:rFonts w:ascii="Sakkal Majalla" w:eastAsia="Calibri" w:hAnsi="Sakkal Majalla" w:cs="Sakkal Majalla" w:hint="cs"/>
                <w:color w:val="000000"/>
                <w:sz w:val="28"/>
                <w:szCs w:val="28"/>
                <w:rtl/>
              </w:rPr>
              <w:t>الطلبة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للالتحاق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بكليات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التربية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الفنية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="009B1853" w:rsidRPr="009B1853">
              <w:rPr>
                <w:rFonts w:ascii="Sakkal Majalla" w:eastAsia="Calibri" w:hAnsi="Sakkal Majalla" w:cs="Sakkal Majalla" w:hint="cs"/>
                <w:color w:val="000000"/>
                <w:sz w:val="28"/>
                <w:szCs w:val="28"/>
                <w:rtl/>
              </w:rPr>
              <w:t>و</w:t>
            </w:r>
            <w:r w:rsidR="009B1853"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الفنون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الجميلة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والديكور الداخلي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والأزياء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والتصميم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الفني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أو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التجاري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>.</w:t>
            </w:r>
          </w:p>
        </w:tc>
      </w:tr>
      <w:tr w:rsidR="009F039B" w14:paraId="4FAFE2FF" w14:textId="77777777" w:rsidTr="006B5AAF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FA890" w14:textId="02EA0DB4" w:rsidR="009F039B" w:rsidRPr="005A25F9" w:rsidRDefault="009F039B" w:rsidP="006B5AAF">
            <w:pPr>
              <w:bidi/>
              <w:spacing w:line="500" w:lineRule="exact"/>
              <w:rPr>
                <w:rFonts w:ascii="Sakkal Majalla" w:eastAsia="Calibri" w:hAnsi="Sakkal Majalla" w:cs="Sakkal Majalla"/>
                <w:b/>
                <w:bCs/>
                <w:color w:val="ED7D31" w:themeColor="accent2"/>
                <w:sz w:val="28"/>
                <w:szCs w:val="28"/>
                <w:rtl/>
              </w:rPr>
            </w:pPr>
            <w:r w:rsidRPr="005A25F9">
              <w:rPr>
                <w:rFonts w:ascii="Sakkal Majalla" w:eastAsia="Calibri" w:hAnsi="Sakkal Majalla" w:cs="Sakkal Majalla" w:hint="cs"/>
                <w:b/>
                <w:bCs/>
                <w:color w:val="ED7D31" w:themeColor="accent2"/>
                <w:sz w:val="28"/>
                <w:szCs w:val="28"/>
                <w:rtl/>
              </w:rPr>
              <w:lastRenderedPageBreak/>
              <w:t>المعلمون القادرون على تدريس هذا المقرر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75ECC" w14:textId="77777777" w:rsidR="009F039B" w:rsidRPr="009B1853" w:rsidRDefault="009F039B" w:rsidP="009F039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bidi/>
              <w:adjustRightInd w:val="0"/>
              <w:spacing w:line="500" w:lineRule="exact"/>
              <w:jc w:val="both"/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</w:pP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معلمو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الفنون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التشكيلية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>.</w:t>
            </w:r>
          </w:p>
          <w:p w14:paraId="567E2EE5" w14:textId="73BCB61B" w:rsidR="009F039B" w:rsidRPr="009B1853" w:rsidRDefault="009F039B" w:rsidP="006C5B91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bidi/>
              <w:adjustRightInd w:val="0"/>
              <w:spacing w:line="500" w:lineRule="exact"/>
              <w:jc w:val="both"/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</w:pP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خريجو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الكليات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تخصص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الفنون</w:t>
            </w:r>
            <w:proofErr w:type="gramEnd"/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الجميلة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الحاصلون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على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مؤهل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  <w:t>تربوي</w:t>
            </w:r>
            <w:r w:rsidRPr="009B1853">
              <w:rPr>
                <w:rFonts w:ascii="Sakkal Majalla" w:eastAsia="Calibri" w:hAnsi="Sakkal Majalla" w:cs="Sakkal Majalla"/>
                <w:color w:val="000000"/>
                <w:sz w:val="28"/>
                <w:szCs w:val="28"/>
              </w:rPr>
              <w:t>.</w:t>
            </w:r>
          </w:p>
          <w:p w14:paraId="11D2666B" w14:textId="1CE47F88" w:rsidR="009F039B" w:rsidRPr="009B1853" w:rsidRDefault="009F039B">
            <w:pPr>
              <w:autoSpaceDE w:val="0"/>
              <w:autoSpaceDN w:val="0"/>
              <w:bidi/>
              <w:adjustRightInd w:val="0"/>
              <w:spacing w:after="255" w:line="460" w:lineRule="exact"/>
              <w:contextualSpacing/>
              <w:jc w:val="both"/>
              <w:rPr>
                <w:rFonts w:ascii="Sakkal Majalla" w:eastAsia="Calibri" w:hAnsi="Sakkal Majalla" w:cs="Sakkal Majalla"/>
                <w:color w:val="000000"/>
                <w:sz w:val="28"/>
                <w:szCs w:val="28"/>
                <w:rtl/>
              </w:rPr>
            </w:pPr>
          </w:p>
        </w:tc>
      </w:tr>
    </w:tbl>
    <w:p w14:paraId="1BFA794E" w14:textId="77777777" w:rsidR="009F039B" w:rsidRDefault="009F039B" w:rsidP="009F039B">
      <w:pPr>
        <w:bidi/>
        <w:jc w:val="both"/>
      </w:pPr>
    </w:p>
    <w:sectPr w:rsidR="009F0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coTypeNaskhSpecial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8339B"/>
    <w:multiLevelType w:val="hybridMultilevel"/>
    <w:tmpl w:val="2016619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A2397A"/>
    <w:multiLevelType w:val="hybridMultilevel"/>
    <w:tmpl w:val="4E4C0F60"/>
    <w:lvl w:ilvl="0" w:tplc="8B1C225A">
      <w:numFmt w:val="bullet"/>
      <w:lvlText w:val="-"/>
      <w:lvlJc w:val="left"/>
      <w:pPr>
        <w:ind w:left="720" w:hanging="360"/>
      </w:pPr>
      <w:rPr>
        <w:rFonts w:ascii="DecoTypeNaskhSpecial" w:eastAsia="Calibri" w:hAnsi="Calibri" w:cs="DecoType Naskh Spec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39B"/>
    <w:rsid w:val="00017F95"/>
    <w:rsid w:val="00097B40"/>
    <w:rsid w:val="00221DE0"/>
    <w:rsid w:val="00303989"/>
    <w:rsid w:val="003A54C1"/>
    <w:rsid w:val="004A1058"/>
    <w:rsid w:val="005A25F9"/>
    <w:rsid w:val="006B5AAF"/>
    <w:rsid w:val="006C5B91"/>
    <w:rsid w:val="008B0807"/>
    <w:rsid w:val="009B1853"/>
    <w:rsid w:val="009F039B"/>
    <w:rsid w:val="00AD57B1"/>
    <w:rsid w:val="00FA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89A049"/>
  <w15:chartTrackingRefBased/>
  <w15:docId w15:val="{FEF77E5D-AE97-46A1-A8F9-4DB0D3729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3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03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0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7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almaskry</dc:creator>
  <cp:keywords/>
  <dc:description/>
  <cp:lastModifiedBy>احمد سليمان سيف الربيعى</cp:lastModifiedBy>
  <cp:revision>2</cp:revision>
  <cp:lastPrinted>2023-10-02T09:31:00Z</cp:lastPrinted>
  <dcterms:created xsi:type="dcterms:W3CDTF">2024-11-28T07:07:00Z</dcterms:created>
  <dcterms:modified xsi:type="dcterms:W3CDTF">2024-11-28T07:07:00Z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af2f3-15c0-42f7-aff1-8120ca254967_Enabled">
    <vt:lpwstr>true</vt:lpwstr>
  </property>
  <property fmtid="{D5CDD505-2E9C-101B-9397-08002B2CF9AE}" pid="3" name="MSIP_Label_c15af2f3-15c0-42f7-aff1-8120ca254967_SetDate">
    <vt:lpwstr>2023-04-30T04:13:50Z</vt:lpwstr>
  </property>
  <property fmtid="{D5CDD505-2E9C-101B-9397-08002B2CF9AE}" pid="4" name="MSIP_Label_c15af2f3-15c0-42f7-aff1-8120ca254967_Method">
    <vt:lpwstr>Standard</vt:lpwstr>
  </property>
  <property fmtid="{D5CDD505-2E9C-101B-9397-08002B2CF9AE}" pid="5" name="MSIP_Label_c15af2f3-15c0-42f7-aff1-8120ca254967_Name">
    <vt:lpwstr>defa4170-0d19-0005-0004-bc88714345d2</vt:lpwstr>
  </property>
  <property fmtid="{D5CDD505-2E9C-101B-9397-08002B2CF9AE}" pid="6" name="MSIP_Label_c15af2f3-15c0-42f7-aff1-8120ca254967_SiteId">
    <vt:lpwstr>04b4cb5d-cc41-401f-bd9d-4ca8a31a5c2f</vt:lpwstr>
  </property>
  <property fmtid="{D5CDD505-2E9C-101B-9397-08002B2CF9AE}" pid="7" name="MSIP_Label_c15af2f3-15c0-42f7-aff1-8120ca254967_ActionId">
    <vt:lpwstr>6148465f-c81b-4dfb-bd0e-af2dd5bc3452</vt:lpwstr>
  </property>
  <property fmtid="{D5CDD505-2E9C-101B-9397-08002B2CF9AE}" pid="8" name="MSIP_Label_c15af2f3-15c0-42f7-aff1-8120ca254967_ContentBits">
    <vt:lpwstr>0</vt:lpwstr>
  </property>
</Properties>
</file>