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A1FB9E" w14:textId="77777777" w:rsidR="007E044B" w:rsidRPr="003A1383" w:rsidRDefault="007E044B" w:rsidP="007E044B">
      <w:pPr>
        <w:bidi/>
        <w:rPr>
          <w:rFonts w:asciiTheme="minorBidi" w:hAnsiTheme="minorBidi"/>
          <w:sz w:val="28"/>
          <w:szCs w:val="28"/>
          <w:rtl/>
        </w:rPr>
      </w:pPr>
      <w:bookmarkStart w:id="0" w:name="_GoBack"/>
      <w:bookmarkEnd w:id="0"/>
      <w:r w:rsidRPr="003A1383">
        <w:rPr>
          <w:rFonts w:asciiTheme="minorBidi" w:hAnsiTheme="minorBidi"/>
          <w:sz w:val="28"/>
          <w:szCs w:val="28"/>
          <w:rtl/>
        </w:rPr>
        <w:t xml:space="preserve">المديرية العامة لتطوير المناهج </w:t>
      </w:r>
    </w:p>
    <w:p w14:paraId="6D3EC96B" w14:textId="77777777" w:rsidR="007E044B" w:rsidRPr="003A1383" w:rsidRDefault="007E044B" w:rsidP="007E044B">
      <w:pPr>
        <w:bidi/>
        <w:rPr>
          <w:rFonts w:asciiTheme="minorBidi" w:hAnsiTheme="minorBidi"/>
          <w:sz w:val="28"/>
          <w:szCs w:val="28"/>
          <w:rtl/>
        </w:rPr>
      </w:pPr>
      <w:r w:rsidRPr="003A1383">
        <w:rPr>
          <w:rFonts w:asciiTheme="minorBidi" w:hAnsiTheme="minorBidi"/>
          <w:sz w:val="28"/>
          <w:szCs w:val="28"/>
          <w:rtl/>
        </w:rPr>
        <w:t xml:space="preserve">        مكتب المدير العام </w:t>
      </w:r>
    </w:p>
    <w:p w14:paraId="1CC1F2CD" w14:textId="77777777" w:rsidR="007E044B" w:rsidRPr="003A1383" w:rsidRDefault="007E044B" w:rsidP="007E044B">
      <w:pPr>
        <w:bidi/>
        <w:rPr>
          <w:rFonts w:asciiTheme="minorBidi" w:hAnsiTheme="minorBidi"/>
          <w:sz w:val="28"/>
          <w:szCs w:val="28"/>
          <w:rtl/>
        </w:rPr>
      </w:pPr>
      <w:bookmarkStart w:id="1" w:name="_Hlk94082273"/>
    </w:p>
    <w:p w14:paraId="578C6FB9" w14:textId="362C31EE" w:rsidR="007E044B" w:rsidRPr="003A1383" w:rsidRDefault="007E044B" w:rsidP="007E044B">
      <w:pPr>
        <w:shd w:val="clear" w:color="auto" w:fill="FBE4D5" w:themeFill="accent2" w:themeFillTint="33"/>
        <w:jc w:val="center"/>
        <w:rPr>
          <w:rFonts w:asciiTheme="minorBidi" w:hAnsiTheme="minorBidi"/>
          <w:b/>
          <w:bCs/>
          <w:color w:val="000000" w:themeColor="text1"/>
          <w:sz w:val="28"/>
          <w:szCs w:val="28"/>
          <w:rtl/>
          <w:lang w:bidi="ar-OM"/>
        </w:rPr>
      </w:pPr>
      <w:r w:rsidRPr="003A1383">
        <w:rPr>
          <w:rFonts w:asciiTheme="minorBidi" w:hAnsiTheme="minorBidi"/>
          <w:b/>
          <w:bCs/>
          <w:color w:val="000000" w:themeColor="text1"/>
          <w:sz w:val="28"/>
          <w:szCs w:val="28"/>
          <w:rtl/>
          <w:lang w:bidi="ar-OM"/>
        </w:rPr>
        <w:t xml:space="preserve">توصيف مادة </w:t>
      </w:r>
      <w:r w:rsidR="00502FB9" w:rsidRPr="003A1383">
        <w:rPr>
          <w:rFonts w:asciiTheme="minorBidi" w:hAnsiTheme="minorBidi"/>
          <w:b/>
          <w:bCs/>
          <w:color w:val="000000" w:themeColor="text1"/>
          <w:sz w:val="28"/>
          <w:szCs w:val="28"/>
          <w:rtl/>
          <w:lang w:bidi="ar-OM"/>
        </w:rPr>
        <w:t>العلوم البيئية</w:t>
      </w:r>
      <w:r w:rsidRPr="003A1383">
        <w:rPr>
          <w:rFonts w:asciiTheme="minorBidi" w:hAnsiTheme="minorBidi"/>
          <w:b/>
          <w:bCs/>
          <w:color w:val="000000" w:themeColor="text1"/>
          <w:sz w:val="28"/>
          <w:szCs w:val="28"/>
          <w:rtl/>
          <w:lang w:bidi="ar-OM"/>
        </w:rPr>
        <w:t xml:space="preserve"> صف 11</w:t>
      </w:r>
    </w:p>
    <w:tbl>
      <w:tblPr>
        <w:tblStyle w:val="a3"/>
        <w:bidiVisual/>
        <w:tblW w:w="0" w:type="auto"/>
        <w:tblInd w:w="-187" w:type="dxa"/>
        <w:tblLook w:val="04A0" w:firstRow="1" w:lastRow="0" w:firstColumn="1" w:lastColumn="0" w:noHBand="0" w:noVBand="1"/>
      </w:tblPr>
      <w:tblGrid>
        <w:gridCol w:w="2065"/>
        <w:gridCol w:w="6051"/>
        <w:gridCol w:w="1421"/>
      </w:tblGrid>
      <w:tr w:rsidR="007E044B" w:rsidRPr="003A1383" w14:paraId="787CA604" w14:textId="77777777" w:rsidTr="007E044B">
        <w:trPr>
          <w:tblHeader/>
        </w:trPr>
        <w:tc>
          <w:tcPr>
            <w:tcW w:w="2065" w:type="dxa"/>
            <w:shd w:val="clear" w:color="auto" w:fill="D9E2F3" w:themeFill="accent1" w:themeFillTint="33"/>
          </w:tcPr>
          <w:p w14:paraId="41A6F076" w14:textId="77777777" w:rsidR="007E044B" w:rsidRPr="003A1383" w:rsidRDefault="007E044B" w:rsidP="00556CC5">
            <w:pPr>
              <w:spacing w:line="500" w:lineRule="exact"/>
              <w:jc w:val="both"/>
              <w:rPr>
                <w:rFonts w:asciiTheme="minorBidi" w:hAnsiTheme="minorBidi"/>
                <w:b/>
                <w:bCs/>
                <w:color w:val="000000" w:themeColor="text1"/>
                <w:sz w:val="28"/>
                <w:szCs w:val="28"/>
                <w:rtl/>
                <w:lang w:bidi="ar-OM"/>
              </w:rPr>
            </w:pPr>
            <w:r w:rsidRPr="003A1383">
              <w:rPr>
                <w:rFonts w:asciiTheme="minorBidi" w:hAnsiTheme="minorBidi"/>
                <w:b/>
                <w:bCs/>
                <w:color w:val="000000" w:themeColor="text1"/>
                <w:sz w:val="28"/>
                <w:szCs w:val="28"/>
                <w:rtl/>
                <w:lang w:bidi="ar-OM"/>
              </w:rPr>
              <w:t>اسم المقرر</w:t>
            </w:r>
          </w:p>
        </w:tc>
        <w:tc>
          <w:tcPr>
            <w:tcW w:w="6051" w:type="dxa"/>
            <w:shd w:val="clear" w:color="auto" w:fill="D9E2F3" w:themeFill="accent1" w:themeFillTint="33"/>
          </w:tcPr>
          <w:p w14:paraId="3C63BA0E" w14:textId="77777777" w:rsidR="007E044B" w:rsidRPr="003A1383" w:rsidRDefault="007E044B" w:rsidP="00556CC5">
            <w:pPr>
              <w:spacing w:line="500" w:lineRule="exact"/>
              <w:jc w:val="center"/>
              <w:rPr>
                <w:rFonts w:asciiTheme="minorBidi" w:hAnsiTheme="minorBidi"/>
                <w:b/>
                <w:bCs/>
                <w:color w:val="000000" w:themeColor="text1"/>
                <w:sz w:val="28"/>
                <w:szCs w:val="28"/>
                <w:rtl/>
                <w:lang w:bidi="ar-OM"/>
              </w:rPr>
            </w:pPr>
            <w:r w:rsidRPr="003A1383">
              <w:rPr>
                <w:rFonts w:asciiTheme="minorBidi" w:hAnsiTheme="minorBidi"/>
                <w:b/>
                <w:bCs/>
                <w:color w:val="000000" w:themeColor="text1"/>
                <w:sz w:val="28"/>
                <w:szCs w:val="28"/>
                <w:rtl/>
                <w:lang w:bidi="ar-OM"/>
              </w:rPr>
              <w:t>المادة</w:t>
            </w:r>
          </w:p>
        </w:tc>
        <w:tc>
          <w:tcPr>
            <w:tcW w:w="1421" w:type="dxa"/>
            <w:shd w:val="clear" w:color="auto" w:fill="D9E2F3" w:themeFill="accent1" w:themeFillTint="33"/>
          </w:tcPr>
          <w:p w14:paraId="58E58719" w14:textId="77777777" w:rsidR="007E044B" w:rsidRPr="003A1383" w:rsidRDefault="007E044B" w:rsidP="00556CC5">
            <w:pPr>
              <w:spacing w:line="500" w:lineRule="exact"/>
              <w:jc w:val="center"/>
              <w:rPr>
                <w:rFonts w:asciiTheme="minorBidi" w:hAnsiTheme="minorBidi"/>
                <w:b/>
                <w:bCs/>
                <w:color w:val="000000" w:themeColor="text1"/>
                <w:sz w:val="28"/>
                <w:szCs w:val="28"/>
                <w:rtl/>
                <w:lang w:bidi="ar-OM"/>
              </w:rPr>
            </w:pPr>
            <w:r w:rsidRPr="003A1383">
              <w:rPr>
                <w:rFonts w:asciiTheme="minorBidi" w:hAnsiTheme="minorBidi"/>
                <w:b/>
                <w:bCs/>
                <w:color w:val="000000" w:themeColor="text1"/>
                <w:sz w:val="28"/>
                <w:szCs w:val="28"/>
                <w:rtl/>
                <w:lang w:bidi="ar-OM"/>
              </w:rPr>
              <w:t>الصف</w:t>
            </w:r>
          </w:p>
        </w:tc>
      </w:tr>
      <w:tr w:rsidR="007E044B" w:rsidRPr="003A1383" w14:paraId="4DAE78A2" w14:textId="77777777" w:rsidTr="007E044B">
        <w:trPr>
          <w:tblHeader/>
        </w:trPr>
        <w:tc>
          <w:tcPr>
            <w:tcW w:w="2065" w:type="dxa"/>
            <w:shd w:val="clear" w:color="auto" w:fill="D9E2F3" w:themeFill="accent1" w:themeFillTint="33"/>
          </w:tcPr>
          <w:p w14:paraId="60F9E2C9" w14:textId="63AEAC60" w:rsidR="007E044B" w:rsidRPr="003A1383" w:rsidRDefault="00F3011D" w:rsidP="00556CC5">
            <w:pPr>
              <w:bidi/>
              <w:spacing w:line="500" w:lineRule="exact"/>
              <w:rPr>
                <w:rFonts w:asciiTheme="minorBidi" w:hAnsiTheme="minorBidi"/>
                <w:b/>
                <w:bCs/>
                <w:color w:val="ED7D31" w:themeColor="accent2"/>
                <w:sz w:val="28"/>
                <w:szCs w:val="28"/>
                <w:rtl/>
                <w:lang w:bidi="ar-OM"/>
              </w:rPr>
            </w:pPr>
            <w:r w:rsidRPr="003A1383">
              <w:rPr>
                <w:rFonts w:asciiTheme="minorBidi" w:eastAsia="Calibri" w:hAnsiTheme="minorBidi"/>
                <w:color w:val="000000"/>
                <w:sz w:val="40"/>
                <w:szCs w:val="40"/>
                <w:rtl/>
              </w:rPr>
              <w:t>العلوم البيئية</w:t>
            </w:r>
          </w:p>
        </w:tc>
        <w:tc>
          <w:tcPr>
            <w:tcW w:w="6051" w:type="dxa"/>
            <w:shd w:val="clear" w:color="auto" w:fill="E2EFD9" w:themeFill="accent6" w:themeFillTint="33"/>
            <w:vAlign w:val="center"/>
          </w:tcPr>
          <w:p w14:paraId="6D7E1242" w14:textId="2B7BCC27" w:rsidR="007E044B" w:rsidRPr="003A1383" w:rsidRDefault="00F3011D" w:rsidP="007E044B">
            <w:pPr>
              <w:bidi/>
              <w:spacing w:line="500" w:lineRule="exact"/>
              <w:jc w:val="center"/>
              <w:rPr>
                <w:rFonts w:asciiTheme="minorBidi" w:hAnsiTheme="minorBidi"/>
                <w:b/>
                <w:bCs/>
                <w:color w:val="000000" w:themeColor="text1"/>
                <w:sz w:val="28"/>
                <w:szCs w:val="28"/>
                <w:rtl/>
                <w:lang w:bidi="ar-OM"/>
              </w:rPr>
            </w:pPr>
            <w:r w:rsidRPr="003A1383">
              <w:rPr>
                <w:rFonts w:asciiTheme="minorBidi" w:hAnsiTheme="minorBidi"/>
                <w:b/>
                <w:bCs/>
                <w:color w:val="000000" w:themeColor="text1"/>
                <w:sz w:val="28"/>
                <w:szCs w:val="28"/>
                <w:rtl/>
                <w:lang w:bidi="ar-OM"/>
              </w:rPr>
              <w:t>العلوم</w:t>
            </w:r>
            <w:r w:rsidR="007E044B" w:rsidRPr="003A1383">
              <w:rPr>
                <w:rFonts w:asciiTheme="minorBidi" w:hAnsiTheme="minorBidi"/>
                <w:b/>
                <w:bCs/>
                <w:color w:val="000000" w:themeColor="text1"/>
                <w:sz w:val="28"/>
                <w:szCs w:val="28"/>
                <w:rtl/>
                <w:lang w:bidi="ar-OM"/>
              </w:rPr>
              <w:t xml:space="preserve"> </w:t>
            </w:r>
          </w:p>
        </w:tc>
        <w:tc>
          <w:tcPr>
            <w:tcW w:w="1421" w:type="dxa"/>
            <w:shd w:val="clear" w:color="auto" w:fill="E2EFD9" w:themeFill="accent6" w:themeFillTint="33"/>
          </w:tcPr>
          <w:p w14:paraId="188F54A2" w14:textId="75EB598E" w:rsidR="007E044B" w:rsidRPr="003A1383" w:rsidRDefault="007E044B" w:rsidP="007E044B">
            <w:pPr>
              <w:spacing w:line="500" w:lineRule="exact"/>
              <w:rPr>
                <w:rFonts w:asciiTheme="minorBidi" w:hAnsiTheme="minorBidi"/>
                <w:sz w:val="28"/>
                <w:szCs w:val="28"/>
                <w:rtl/>
              </w:rPr>
            </w:pPr>
            <w:r w:rsidRPr="003A1383">
              <w:rPr>
                <w:rFonts w:asciiTheme="minorBidi" w:hAnsiTheme="minorBidi"/>
                <w:sz w:val="28"/>
                <w:szCs w:val="28"/>
                <w:rtl/>
              </w:rPr>
              <w:t xml:space="preserve">الحادي عشر </w:t>
            </w:r>
          </w:p>
        </w:tc>
      </w:tr>
      <w:tr w:rsidR="007E044B" w:rsidRPr="003A1383" w14:paraId="41DB83D5" w14:textId="77777777" w:rsidTr="007E044B">
        <w:tc>
          <w:tcPr>
            <w:tcW w:w="2065" w:type="dxa"/>
          </w:tcPr>
          <w:p w14:paraId="3956B804" w14:textId="77777777" w:rsidR="007E044B" w:rsidRPr="003A1383" w:rsidRDefault="007E044B" w:rsidP="00556CC5">
            <w:pPr>
              <w:jc w:val="right"/>
              <w:rPr>
                <w:rFonts w:asciiTheme="minorBidi" w:hAnsiTheme="minorBidi"/>
                <w:b/>
                <w:bCs/>
                <w:color w:val="ED7D31" w:themeColor="accent2"/>
                <w:sz w:val="28"/>
                <w:szCs w:val="28"/>
                <w:rtl/>
                <w:lang w:bidi="ar-OM"/>
              </w:rPr>
            </w:pPr>
            <w:r w:rsidRPr="003A1383">
              <w:rPr>
                <w:rFonts w:asciiTheme="minorBidi" w:hAnsiTheme="minorBidi"/>
                <w:b/>
                <w:bCs/>
                <w:color w:val="ED7D31" w:themeColor="accent2"/>
                <w:sz w:val="28"/>
                <w:szCs w:val="28"/>
                <w:rtl/>
                <w:lang w:bidi="ar-OM"/>
              </w:rPr>
              <w:t>عدد الحصص</w:t>
            </w:r>
          </w:p>
        </w:tc>
        <w:tc>
          <w:tcPr>
            <w:tcW w:w="7472" w:type="dxa"/>
            <w:gridSpan w:val="2"/>
          </w:tcPr>
          <w:p w14:paraId="4EDE5123" w14:textId="74359E5B" w:rsidR="007E044B" w:rsidRPr="003A1383" w:rsidRDefault="007E044B" w:rsidP="00556CC5">
            <w:pPr>
              <w:bidi/>
              <w:jc w:val="center"/>
              <w:rPr>
                <w:rFonts w:asciiTheme="minorBidi" w:hAnsiTheme="minorBidi"/>
                <w:sz w:val="28"/>
                <w:szCs w:val="28"/>
                <w:rtl/>
                <w:lang w:bidi="ar-OM"/>
              </w:rPr>
            </w:pPr>
            <w:r w:rsidRPr="003A1383">
              <w:rPr>
                <w:rFonts w:asciiTheme="minorBidi" w:hAnsiTheme="minorBidi"/>
                <w:sz w:val="28"/>
                <w:szCs w:val="28"/>
                <w:rtl/>
                <w:lang w:bidi="ar-OM"/>
              </w:rPr>
              <w:t>(</w:t>
            </w:r>
            <w:r w:rsidR="00F3011D" w:rsidRPr="003A1383">
              <w:rPr>
                <w:rFonts w:asciiTheme="minorBidi" w:hAnsiTheme="minorBidi"/>
                <w:sz w:val="28"/>
                <w:szCs w:val="28"/>
                <w:rtl/>
                <w:lang w:bidi="ar-OM"/>
              </w:rPr>
              <w:t>5</w:t>
            </w:r>
            <w:r w:rsidRPr="003A1383">
              <w:rPr>
                <w:rFonts w:asciiTheme="minorBidi" w:hAnsiTheme="minorBidi"/>
                <w:sz w:val="28"/>
                <w:szCs w:val="28"/>
                <w:rtl/>
                <w:lang w:bidi="ar-OM"/>
              </w:rPr>
              <w:t xml:space="preserve">) حصص  </w:t>
            </w:r>
          </w:p>
        </w:tc>
      </w:tr>
      <w:tr w:rsidR="007E044B" w:rsidRPr="003A1383" w14:paraId="0FFC92B7" w14:textId="77777777" w:rsidTr="007E044B">
        <w:tc>
          <w:tcPr>
            <w:tcW w:w="2065" w:type="dxa"/>
          </w:tcPr>
          <w:p w14:paraId="1D5D4D3C" w14:textId="77777777" w:rsidR="007E044B" w:rsidRPr="003A1383" w:rsidRDefault="007E044B" w:rsidP="00556CC5">
            <w:pPr>
              <w:jc w:val="right"/>
              <w:rPr>
                <w:rFonts w:asciiTheme="minorBidi" w:hAnsiTheme="minorBidi"/>
                <w:b/>
                <w:bCs/>
                <w:color w:val="ED7D31" w:themeColor="accent2"/>
                <w:sz w:val="28"/>
                <w:szCs w:val="28"/>
                <w:rtl/>
                <w:lang w:bidi="ar-OM"/>
              </w:rPr>
            </w:pPr>
            <w:r w:rsidRPr="003A1383">
              <w:rPr>
                <w:rFonts w:asciiTheme="minorBidi" w:hAnsiTheme="minorBidi"/>
                <w:b/>
                <w:bCs/>
                <w:color w:val="ED7D31" w:themeColor="accent2"/>
                <w:sz w:val="28"/>
                <w:szCs w:val="28"/>
                <w:rtl/>
                <w:lang w:bidi="ar-OM"/>
              </w:rPr>
              <w:t>توصيف مختصر للمادة</w:t>
            </w:r>
          </w:p>
        </w:tc>
        <w:tc>
          <w:tcPr>
            <w:tcW w:w="7472" w:type="dxa"/>
            <w:gridSpan w:val="2"/>
          </w:tcPr>
          <w:p w14:paraId="1F68BBE2" w14:textId="5BACF69D" w:rsidR="007E044B" w:rsidRPr="003A1383" w:rsidRDefault="00F3011D" w:rsidP="00855F47">
            <w:pPr>
              <w:autoSpaceDE w:val="0"/>
              <w:autoSpaceDN w:val="0"/>
              <w:bidi/>
              <w:adjustRightInd w:val="0"/>
              <w:spacing w:line="500" w:lineRule="exact"/>
              <w:jc w:val="both"/>
              <w:rPr>
                <w:rFonts w:asciiTheme="minorBidi" w:eastAsia="Calibri" w:hAnsiTheme="minorBidi"/>
                <w:color w:val="000000"/>
                <w:sz w:val="32"/>
                <w:szCs w:val="32"/>
                <w:rtl/>
                <w:lang w:bidi="ar-OM"/>
              </w:rPr>
            </w:pPr>
            <w:r w:rsidRPr="003A1383">
              <w:rPr>
                <w:rFonts w:asciiTheme="minorBidi" w:eastAsia="Calibri" w:hAnsiTheme="minorBidi"/>
                <w:color w:val="000000"/>
                <w:sz w:val="32"/>
                <w:szCs w:val="32"/>
                <w:rtl/>
              </w:rPr>
              <w:t xml:space="preserve">سيتمكن </w:t>
            </w:r>
            <w:r w:rsidR="003A1383">
              <w:rPr>
                <w:rFonts w:asciiTheme="minorBidi" w:eastAsia="Calibri" w:hAnsiTheme="minorBidi" w:hint="cs"/>
                <w:color w:val="000000"/>
                <w:sz w:val="32"/>
                <w:szCs w:val="32"/>
                <w:rtl/>
              </w:rPr>
              <w:t>الطلبة</w:t>
            </w:r>
            <w:r w:rsidRPr="003A1383">
              <w:rPr>
                <w:rFonts w:asciiTheme="minorBidi" w:eastAsia="Calibri" w:hAnsiTheme="minorBidi"/>
                <w:color w:val="000000"/>
                <w:sz w:val="32"/>
                <w:szCs w:val="32"/>
                <w:rtl/>
              </w:rPr>
              <w:t xml:space="preserve"> من خلال المقرر من تطوير المعرفة العلمية وفهم القضايا البيئية العالمية والمحلية وسياسة استراتيجيات إدارة البيئة.</w:t>
            </w:r>
            <w:r w:rsidR="000B4AF8" w:rsidRPr="003A1383">
              <w:rPr>
                <w:rFonts w:asciiTheme="minorBidi" w:eastAsia="Calibri" w:hAnsiTheme="minorBidi"/>
                <w:color w:val="000000"/>
                <w:sz w:val="32"/>
                <w:szCs w:val="32"/>
              </w:rPr>
              <w:t xml:space="preserve"> </w:t>
            </w:r>
            <w:r w:rsidR="000B4AF8" w:rsidRPr="003A1383">
              <w:rPr>
                <w:rFonts w:asciiTheme="minorBidi" w:eastAsia="Calibri" w:hAnsiTheme="minorBidi"/>
                <w:color w:val="000000"/>
                <w:sz w:val="32"/>
                <w:szCs w:val="32"/>
                <w:rtl/>
              </w:rPr>
              <w:t>كم</w:t>
            </w:r>
            <w:r w:rsidRPr="003A1383">
              <w:rPr>
                <w:rFonts w:asciiTheme="minorBidi" w:eastAsia="Calibri" w:hAnsiTheme="minorBidi"/>
                <w:color w:val="000000"/>
                <w:sz w:val="32"/>
                <w:szCs w:val="32"/>
                <w:rtl/>
              </w:rPr>
              <w:t xml:space="preserve">ا </w:t>
            </w:r>
            <w:r w:rsidR="003A1383" w:rsidRPr="003A1383">
              <w:rPr>
                <w:rFonts w:asciiTheme="minorBidi" w:eastAsia="Calibri" w:hAnsiTheme="minorBidi"/>
                <w:color w:val="000000"/>
                <w:sz w:val="32"/>
                <w:szCs w:val="32"/>
                <w:rtl/>
              </w:rPr>
              <w:t>يساعد</w:t>
            </w:r>
            <w:r w:rsidRPr="003A1383">
              <w:rPr>
                <w:rFonts w:asciiTheme="minorBidi" w:eastAsia="Calibri" w:hAnsiTheme="minorBidi"/>
                <w:color w:val="000000"/>
                <w:sz w:val="32"/>
                <w:szCs w:val="32"/>
                <w:rtl/>
              </w:rPr>
              <w:t xml:space="preserve"> المقرر في تكوين اتجاهات علمية إيجابية لدى </w:t>
            </w:r>
            <w:r w:rsidR="003A1383" w:rsidRPr="003A1383">
              <w:rPr>
                <w:rFonts w:asciiTheme="minorBidi" w:eastAsia="Calibri" w:hAnsiTheme="minorBidi" w:hint="cs"/>
                <w:color w:val="000000"/>
                <w:sz w:val="32"/>
                <w:szCs w:val="32"/>
                <w:rtl/>
              </w:rPr>
              <w:t xml:space="preserve">الطلبة </w:t>
            </w:r>
            <w:r w:rsidR="003A1383" w:rsidRPr="003A1383">
              <w:rPr>
                <w:rFonts w:asciiTheme="minorBidi" w:eastAsia="Calibri" w:hAnsiTheme="minorBidi" w:hint="cs"/>
                <w:color w:val="000000"/>
                <w:sz w:val="32"/>
                <w:szCs w:val="32"/>
                <w:rtl/>
                <w:lang w:bidi="ar-OM"/>
              </w:rPr>
              <w:t>من</w:t>
            </w:r>
            <w:r w:rsidR="00EE7B82" w:rsidRPr="003A1383">
              <w:rPr>
                <w:rFonts w:asciiTheme="minorBidi" w:eastAsia="Calibri" w:hAnsiTheme="minorBidi"/>
                <w:color w:val="000000"/>
                <w:sz w:val="32"/>
                <w:szCs w:val="32"/>
                <w:rtl/>
                <w:lang w:bidi="ar-OM"/>
              </w:rPr>
              <w:t xml:space="preserve"> خلال تنمية السلوك الايجابي والقيم </w:t>
            </w:r>
            <w:r w:rsidR="003A1383" w:rsidRPr="003A1383">
              <w:rPr>
                <w:rFonts w:asciiTheme="minorBidi" w:eastAsia="Calibri" w:hAnsiTheme="minorBidi" w:hint="cs"/>
                <w:color w:val="000000"/>
                <w:sz w:val="32"/>
                <w:szCs w:val="32"/>
                <w:rtl/>
                <w:lang w:bidi="ar-OM"/>
              </w:rPr>
              <w:t xml:space="preserve">الاخلاقية </w:t>
            </w:r>
            <w:r w:rsidR="003A1383" w:rsidRPr="003A1383">
              <w:rPr>
                <w:rFonts w:asciiTheme="minorBidi" w:eastAsia="Calibri" w:hAnsiTheme="minorBidi" w:hint="cs"/>
                <w:color w:val="000000"/>
                <w:sz w:val="32"/>
                <w:szCs w:val="32"/>
                <w:rtl/>
              </w:rPr>
              <w:t>واكسابهم</w:t>
            </w:r>
            <w:r w:rsidRPr="003A1383">
              <w:rPr>
                <w:rFonts w:asciiTheme="minorBidi" w:eastAsia="Calibri" w:hAnsiTheme="minorBidi"/>
                <w:color w:val="000000"/>
                <w:sz w:val="32"/>
                <w:szCs w:val="32"/>
                <w:rtl/>
              </w:rPr>
              <w:t xml:space="preserve"> المهارات اللازمة لحل المشكلات البيئية والحفاظ على البيئة وإدارة </w:t>
            </w:r>
            <w:r w:rsidR="003A1383" w:rsidRPr="003A1383">
              <w:rPr>
                <w:rFonts w:asciiTheme="minorBidi" w:eastAsia="Calibri" w:hAnsiTheme="minorBidi" w:hint="cs"/>
                <w:color w:val="000000"/>
                <w:sz w:val="32"/>
                <w:szCs w:val="32"/>
                <w:rtl/>
              </w:rPr>
              <w:t xml:space="preserve">مواردها. </w:t>
            </w:r>
            <w:r w:rsidR="003A1383">
              <w:rPr>
                <w:rFonts w:asciiTheme="minorBidi" w:eastAsia="Calibri" w:hAnsiTheme="minorBidi" w:hint="cs"/>
                <w:color w:val="000000"/>
                <w:sz w:val="32"/>
                <w:szCs w:val="32"/>
                <w:rtl/>
              </w:rPr>
              <w:t>إضافة إلى ذلك فإن مقرر العلوم البيئية يسعى</w:t>
            </w:r>
            <w:r w:rsidR="00EE7B82" w:rsidRPr="003A1383">
              <w:rPr>
                <w:rFonts w:asciiTheme="minorBidi" w:eastAsia="Calibri" w:hAnsiTheme="minorBidi"/>
                <w:color w:val="000000"/>
                <w:sz w:val="32"/>
                <w:szCs w:val="32"/>
                <w:rtl/>
              </w:rPr>
              <w:t xml:space="preserve"> لتفعيل العلاقات بين الفرد والمجتمع والبيئة</w:t>
            </w:r>
            <w:r w:rsidR="003A1383">
              <w:rPr>
                <w:rFonts w:asciiTheme="minorBidi" w:eastAsia="Calibri" w:hAnsiTheme="minorBidi" w:hint="cs"/>
                <w:color w:val="000000"/>
                <w:sz w:val="32"/>
                <w:szCs w:val="32"/>
                <w:rtl/>
              </w:rPr>
              <w:t>،</w:t>
            </w:r>
            <w:r w:rsidR="000B4AF8" w:rsidRPr="003A1383">
              <w:rPr>
                <w:rFonts w:asciiTheme="minorBidi" w:eastAsia="Calibri" w:hAnsiTheme="minorBidi"/>
                <w:color w:val="000000"/>
                <w:sz w:val="32"/>
                <w:szCs w:val="32"/>
              </w:rPr>
              <w:t xml:space="preserve"> </w:t>
            </w:r>
            <w:r w:rsidR="003A1383">
              <w:rPr>
                <w:rFonts w:asciiTheme="minorBidi" w:eastAsia="Calibri" w:hAnsiTheme="minorBidi" w:hint="cs"/>
                <w:color w:val="000000"/>
                <w:sz w:val="32"/>
                <w:szCs w:val="32"/>
                <w:rtl/>
              </w:rPr>
              <w:t xml:space="preserve">ويتيح </w:t>
            </w:r>
            <w:r w:rsidR="000B4AF8" w:rsidRPr="003A1383">
              <w:rPr>
                <w:rFonts w:asciiTheme="minorBidi" w:eastAsia="Calibri" w:hAnsiTheme="minorBidi"/>
                <w:color w:val="000000"/>
                <w:sz w:val="32"/>
                <w:szCs w:val="32"/>
              </w:rPr>
              <w:t xml:space="preserve"> </w:t>
            </w:r>
            <w:r w:rsidR="00C74A46" w:rsidRPr="003A1383">
              <w:rPr>
                <w:rFonts w:asciiTheme="minorBidi" w:eastAsia="Calibri" w:hAnsiTheme="minorBidi"/>
                <w:color w:val="000000"/>
                <w:sz w:val="32"/>
                <w:szCs w:val="32"/>
                <w:rtl/>
              </w:rPr>
              <w:t xml:space="preserve"> </w:t>
            </w:r>
            <w:r w:rsidR="003A1383">
              <w:rPr>
                <w:rFonts w:asciiTheme="minorBidi" w:eastAsia="Calibri" w:hAnsiTheme="minorBidi" w:hint="cs"/>
                <w:color w:val="000000"/>
                <w:sz w:val="32"/>
                <w:szCs w:val="32"/>
                <w:rtl/>
              </w:rPr>
              <w:t xml:space="preserve">للطلبة خيارات أوسع </w:t>
            </w:r>
            <w:r w:rsidR="00C74A46" w:rsidRPr="003A1383">
              <w:rPr>
                <w:rFonts w:asciiTheme="minorBidi" w:eastAsia="Calibri" w:hAnsiTheme="minorBidi"/>
                <w:color w:val="000000"/>
                <w:sz w:val="32"/>
                <w:szCs w:val="32"/>
                <w:rtl/>
              </w:rPr>
              <w:t xml:space="preserve"> </w:t>
            </w:r>
            <w:r w:rsidR="003A1383">
              <w:rPr>
                <w:rFonts w:asciiTheme="minorBidi" w:eastAsia="Calibri" w:hAnsiTheme="minorBidi" w:hint="cs"/>
                <w:color w:val="000000"/>
                <w:sz w:val="32"/>
                <w:szCs w:val="32"/>
                <w:rtl/>
              </w:rPr>
              <w:t xml:space="preserve">في الدراسات الجامعية ومن ثم </w:t>
            </w:r>
            <w:r w:rsidR="000B4AF8" w:rsidRPr="003A1383">
              <w:rPr>
                <w:rFonts w:asciiTheme="minorBidi" w:eastAsia="Calibri" w:hAnsiTheme="minorBidi"/>
                <w:color w:val="000000"/>
                <w:sz w:val="32"/>
                <w:szCs w:val="32"/>
                <w:rtl/>
                <w:lang w:bidi="ar-OM"/>
              </w:rPr>
              <w:t xml:space="preserve"> </w:t>
            </w:r>
            <w:r w:rsidR="000B4AF8" w:rsidRPr="003A1383">
              <w:rPr>
                <w:rFonts w:asciiTheme="minorBidi" w:eastAsia="Calibri" w:hAnsiTheme="minorBidi"/>
                <w:color w:val="000000"/>
                <w:sz w:val="32"/>
                <w:szCs w:val="32"/>
                <w:rtl/>
              </w:rPr>
              <w:t>فرص</w:t>
            </w:r>
            <w:r w:rsidR="003A1383">
              <w:rPr>
                <w:rFonts w:asciiTheme="minorBidi" w:eastAsia="Calibri" w:hAnsiTheme="minorBidi" w:hint="cs"/>
                <w:color w:val="000000"/>
                <w:sz w:val="32"/>
                <w:szCs w:val="32"/>
                <w:rtl/>
              </w:rPr>
              <w:t xml:space="preserve"> </w:t>
            </w:r>
            <w:r w:rsidR="000B4AF8" w:rsidRPr="003A1383">
              <w:rPr>
                <w:rFonts w:asciiTheme="minorBidi" w:eastAsia="Calibri" w:hAnsiTheme="minorBidi"/>
                <w:color w:val="000000"/>
                <w:sz w:val="32"/>
                <w:szCs w:val="32"/>
                <w:rtl/>
              </w:rPr>
              <w:t>عمل</w:t>
            </w:r>
            <w:r w:rsidR="000B4AF8" w:rsidRPr="003A1383">
              <w:rPr>
                <w:rFonts w:asciiTheme="minorBidi" w:eastAsia="Calibri" w:hAnsiTheme="minorBidi"/>
                <w:color w:val="000000"/>
                <w:sz w:val="32"/>
                <w:szCs w:val="32"/>
              </w:rPr>
              <w:t xml:space="preserve"> </w:t>
            </w:r>
            <w:r w:rsidR="003A1383">
              <w:rPr>
                <w:rFonts w:asciiTheme="minorBidi" w:eastAsia="Calibri" w:hAnsiTheme="minorBidi" w:hint="cs"/>
                <w:color w:val="000000"/>
                <w:sz w:val="32"/>
                <w:szCs w:val="32"/>
                <w:rtl/>
                <w:lang w:bidi="ar-OM"/>
              </w:rPr>
              <w:t xml:space="preserve">ووظائف أكثر </w:t>
            </w:r>
            <w:r w:rsidR="000B4AF8" w:rsidRPr="003A1383">
              <w:rPr>
                <w:rFonts w:asciiTheme="minorBidi" w:eastAsia="Calibri" w:hAnsiTheme="minorBidi"/>
                <w:color w:val="000000"/>
                <w:sz w:val="32"/>
                <w:szCs w:val="32"/>
              </w:rPr>
              <w:t xml:space="preserve"> </w:t>
            </w:r>
            <w:r w:rsidR="000B4AF8" w:rsidRPr="003A1383">
              <w:rPr>
                <w:rFonts w:asciiTheme="minorBidi" w:eastAsia="Calibri" w:hAnsiTheme="minorBidi"/>
                <w:color w:val="000000"/>
                <w:sz w:val="32"/>
                <w:szCs w:val="32"/>
                <w:rtl/>
              </w:rPr>
              <w:t>ذات</w:t>
            </w:r>
            <w:r w:rsidR="000B4AF8" w:rsidRPr="003A1383">
              <w:rPr>
                <w:rFonts w:asciiTheme="minorBidi" w:eastAsia="Calibri" w:hAnsiTheme="minorBidi"/>
                <w:color w:val="000000"/>
                <w:sz w:val="32"/>
                <w:szCs w:val="32"/>
              </w:rPr>
              <w:t xml:space="preserve"> </w:t>
            </w:r>
            <w:r w:rsidR="000B4AF8" w:rsidRPr="003A1383">
              <w:rPr>
                <w:rFonts w:asciiTheme="minorBidi" w:eastAsia="Calibri" w:hAnsiTheme="minorBidi"/>
                <w:color w:val="000000"/>
                <w:sz w:val="32"/>
                <w:szCs w:val="32"/>
                <w:rtl/>
              </w:rPr>
              <w:t>الصلة</w:t>
            </w:r>
            <w:r w:rsidR="000B4AF8" w:rsidRPr="003A1383">
              <w:rPr>
                <w:rFonts w:asciiTheme="minorBidi" w:eastAsia="Calibri" w:hAnsiTheme="minorBidi"/>
                <w:color w:val="000000"/>
                <w:sz w:val="32"/>
                <w:szCs w:val="32"/>
              </w:rPr>
              <w:t xml:space="preserve"> </w:t>
            </w:r>
            <w:r w:rsidR="003A1383">
              <w:rPr>
                <w:rFonts w:asciiTheme="minorBidi" w:eastAsia="Calibri" w:hAnsiTheme="minorBidi"/>
                <w:color w:val="000000"/>
                <w:sz w:val="32"/>
                <w:szCs w:val="32"/>
              </w:rPr>
              <w:t xml:space="preserve"> </w:t>
            </w:r>
            <w:r w:rsidR="003A1383">
              <w:rPr>
                <w:rFonts w:asciiTheme="minorBidi" w:eastAsia="Calibri" w:hAnsiTheme="minorBidi" w:hint="cs"/>
                <w:color w:val="000000"/>
                <w:sz w:val="32"/>
                <w:szCs w:val="32"/>
                <w:rtl/>
                <w:lang w:bidi="ar-OM"/>
              </w:rPr>
              <w:t xml:space="preserve"> بالبيئة وإدارتها.</w:t>
            </w:r>
          </w:p>
        </w:tc>
      </w:tr>
      <w:tr w:rsidR="007E044B" w:rsidRPr="003A1383" w14:paraId="72AF2F8F" w14:textId="77777777" w:rsidTr="007E044B">
        <w:tc>
          <w:tcPr>
            <w:tcW w:w="2065" w:type="dxa"/>
          </w:tcPr>
          <w:p w14:paraId="67952023" w14:textId="3E0D3A1B" w:rsidR="007E044B" w:rsidRPr="003A1383" w:rsidRDefault="007E044B" w:rsidP="00556CC5">
            <w:pPr>
              <w:jc w:val="right"/>
              <w:rPr>
                <w:rFonts w:asciiTheme="minorBidi" w:hAnsiTheme="minorBidi"/>
                <w:b/>
                <w:bCs/>
                <w:color w:val="ED7D31" w:themeColor="accent2"/>
                <w:sz w:val="28"/>
                <w:szCs w:val="28"/>
                <w:rtl/>
                <w:lang w:bidi="ar-OM"/>
              </w:rPr>
            </w:pPr>
            <w:r w:rsidRPr="003A1383">
              <w:rPr>
                <w:rFonts w:asciiTheme="minorBidi" w:hAnsiTheme="minorBidi"/>
                <w:b/>
                <w:bCs/>
                <w:color w:val="ED7D31" w:themeColor="accent2"/>
                <w:sz w:val="28"/>
                <w:szCs w:val="28"/>
                <w:rtl/>
                <w:lang w:bidi="ar-OM"/>
              </w:rPr>
              <w:t xml:space="preserve">المخطط العام لمحتوى المقرر الدراسي </w:t>
            </w:r>
          </w:p>
        </w:tc>
        <w:tc>
          <w:tcPr>
            <w:tcW w:w="7472" w:type="dxa"/>
            <w:gridSpan w:val="2"/>
          </w:tcPr>
          <w:p w14:paraId="5EFEDE9E" w14:textId="22EF42C4" w:rsidR="007E044B" w:rsidRPr="003A1383" w:rsidRDefault="001473A2" w:rsidP="00A84AA9">
            <w:pPr>
              <w:autoSpaceDE w:val="0"/>
              <w:autoSpaceDN w:val="0"/>
              <w:bidi/>
              <w:adjustRightInd w:val="0"/>
              <w:spacing w:line="500" w:lineRule="exact"/>
              <w:jc w:val="both"/>
              <w:rPr>
                <w:rFonts w:asciiTheme="minorBidi" w:eastAsia="Calibri" w:hAnsiTheme="minorBidi"/>
                <w:color w:val="000000"/>
                <w:sz w:val="32"/>
                <w:szCs w:val="32"/>
                <w:rtl/>
              </w:rPr>
            </w:pPr>
            <w:r w:rsidRPr="003A1383">
              <w:rPr>
                <w:rFonts w:asciiTheme="minorBidi" w:eastAsia="Calibri" w:hAnsiTheme="minorBidi"/>
                <w:color w:val="000000"/>
                <w:sz w:val="32"/>
                <w:szCs w:val="32"/>
                <w:rtl/>
              </w:rPr>
              <w:t xml:space="preserve">يتضمن المقرر الوحدات الدراسية التالية: مقدمة في الإدارة البيئية، والبحوث </w:t>
            </w:r>
            <w:proofErr w:type="gramStart"/>
            <w:r w:rsidRPr="003A1383">
              <w:rPr>
                <w:rFonts w:asciiTheme="minorBidi" w:eastAsia="Calibri" w:hAnsiTheme="minorBidi"/>
                <w:color w:val="000000"/>
                <w:sz w:val="32"/>
                <w:szCs w:val="32"/>
                <w:rtl/>
              </w:rPr>
              <w:t>البيئية  وجمع</w:t>
            </w:r>
            <w:proofErr w:type="gramEnd"/>
            <w:r w:rsidRPr="003A1383">
              <w:rPr>
                <w:rFonts w:asciiTheme="minorBidi" w:eastAsia="Calibri" w:hAnsiTheme="minorBidi"/>
                <w:color w:val="000000"/>
                <w:sz w:val="32"/>
                <w:szCs w:val="32"/>
                <w:rtl/>
              </w:rPr>
              <w:t xml:space="preserve"> البيانات، والتفاعلات في النظم البيئية الب</w:t>
            </w:r>
            <w:r w:rsidR="00855F47" w:rsidRPr="003A1383">
              <w:rPr>
                <w:rFonts w:asciiTheme="minorBidi" w:eastAsia="Calibri" w:hAnsiTheme="minorBidi"/>
                <w:color w:val="000000"/>
                <w:sz w:val="32"/>
                <w:szCs w:val="32"/>
                <w:rtl/>
              </w:rPr>
              <w:t xml:space="preserve">حرية، والتصنيف، والماء، وإدارة  </w:t>
            </w:r>
            <w:r w:rsidRPr="003A1383">
              <w:rPr>
                <w:rFonts w:asciiTheme="minorBidi" w:eastAsia="Calibri" w:hAnsiTheme="minorBidi"/>
                <w:color w:val="000000"/>
                <w:sz w:val="32"/>
                <w:szCs w:val="32"/>
                <w:rtl/>
              </w:rPr>
              <w:t xml:space="preserve">الموارد، وإدارة إمدادات المياه. ويوفر المقرر أمثلة وتطبيقات </w:t>
            </w:r>
            <w:proofErr w:type="gramStart"/>
            <w:r w:rsidRPr="003A1383">
              <w:rPr>
                <w:rFonts w:asciiTheme="minorBidi" w:eastAsia="Calibri" w:hAnsiTheme="minorBidi"/>
                <w:color w:val="000000"/>
                <w:sz w:val="32"/>
                <w:szCs w:val="32"/>
                <w:rtl/>
              </w:rPr>
              <w:t xml:space="preserve">واقعية </w:t>
            </w:r>
            <w:r w:rsidR="009E1AD4" w:rsidRPr="003A1383">
              <w:rPr>
                <w:rFonts w:asciiTheme="minorBidi" w:eastAsia="Calibri" w:hAnsiTheme="minorBidi"/>
                <w:color w:val="000000"/>
                <w:sz w:val="32"/>
                <w:szCs w:val="32"/>
                <w:rtl/>
              </w:rPr>
              <w:t xml:space="preserve"> ودراسة</w:t>
            </w:r>
            <w:proofErr w:type="gramEnd"/>
            <w:r w:rsidR="009E1AD4" w:rsidRPr="003A1383">
              <w:rPr>
                <w:rFonts w:asciiTheme="minorBidi" w:eastAsia="Calibri" w:hAnsiTheme="minorBidi"/>
                <w:color w:val="000000"/>
                <w:sz w:val="32"/>
                <w:szCs w:val="32"/>
                <w:rtl/>
              </w:rPr>
              <w:t xml:space="preserve"> حالة  </w:t>
            </w:r>
            <w:r w:rsidRPr="003A1383">
              <w:rPr>
                <w:rFonts w:asciiTheme="minorBidi" w:eastAsia="Calibri" w:hAnsiTheme="minorBidi"/>
                <w:color w:val="000000"/>
                <w:sz w:val="32"/>
                <w:szCs w:val="32"/>
                <w:rtl/>
              </w:rPr>
              <w:t>للمحتوى الموجود في كل وحدة دراسية</w:t>
            </w:r>
            <w:r w:rsidR="00855F47" w:rsidRPr="003A1383">
              <w:rPr>
                <w:rFonts w:asciiTheme="minorBidi" w:eastAsia="Calibri" w:hAnsiTheme="minorBidi"/>
                <w:color w:val="000000"/>
                <w:sz w:val="32"/>
                <w:szCs w:val="32"/>
                <w:rtl/>
              </w:rPr>
              <w:t>.</w:t>
            </w:r>
            <w:r w:rsidR="00D2764C" w:rsidRPr="003A1383">
              <w:rPr>
                <w:rFonts w:asciiTheme="minorBidi" w:eastAsia="Calibri" w:hAnsiTheme="minorBidi"/>
                <w:color w:val="000000"/>
                <w:sz w:val="32"/>
                <w:szCs w:val="32"/>
                <w:rtl/>
              </w:rPr>
              <w:t xml:space="preserve"> كما يعزز العمل الحقلي الذي يربط الطالب ببيئته المحيطة به.</w:t>
            </w:r>
          </w:p>
        </w:tc>
      </w:tr>
      <w:tr w:rsidR="007E044B" w:rsidRPr="003A1383" w14:paraId="7A785BF2" w14:textId="77777777" w:rsidTr="007E044B">
        <w:tc>
          <w:tcPr>
            <w:tcW w:w="2065" w:type="dxa"/>
          </w:tcPr>
          <w:p w14:paraId="45C06AD3" w14:textId="2A85D172" w:rsidR="007E044B" w:rsidRPr="003A1383" w:rsidRDefault="00084B7F" w:rsidP="00556CC5">
            <w:pPr>
              <w:jc w:val="right"/>
              <w:rPr>
                <w:rFonts w:asciiTheme="minorBidi" w:hAnsiTheme="minorBidi"/>
                <w:b/>
                <w:bCs/>
                <w:color w:val="ED7D31" w:themeColor="accent2"/>
                <w:sz w:val="28"/>
                <w:szCs w:val="28"/>
                <w:rtl/>
                <w:lang w:bidi="ar-OM"/>
              </w:rPr>
            </w:pPr>
            <w:r w:rsidRPr="003A1383">
              <w:rPr>
                <w:rFonts w:asciiTheme="minorBidi" w:hAnsiTheme="minorBidi"/>
                <w:b/>
                <w:bCs/>
                <w:color w:val="ED7D31" w:themeColor="accent2"/>
                <w:sz w:val="28"/>
                <w:szCs w:val="28"/>
                <w:rtl/>
                <w:lang w:bidi="ar-OM"/>
              </w:rPr>
              <w:t>الأهداف العامة لمنهج العلوم البيئية</w:t>
            </w:r>
          </w:p>
        </w:tc>
        <w:tc>
          <w:tcPr>
            <w:tcW w:w="7472" w:type="dxa"/>
            <w:gridSpan w:val="2"/>
          </w:tcPr>
          <w:p w14:paraId="01CEED75" w14:textId="08EAF7C2" w:rsidR="007E044B" w:rsidRPr="003A1383" w:rsidRDefault="00084B7F" w:rsidP="00A84AA9">
            <w:pPr>
              <w:autoSpaceDE w:val="0"/>
              <w:autoSpaceDN w:val="0"/>
              <w:bidi/>
              <w:adjustRightInd w:val="0"/>
              <w:spacing w:line="500" w:lineRule="exact"/>
              <w:jc w:val="both"/>
              <w:rPr>
                <w:rFonts w:asciiTheme="minorBidi" w:eastAsia="Calibri" w:hAnsiTheme="minorBidi"/>
                <w:color w:val="000000"/>
                <w:sz w:val="32"/>
                <w:szCs w:val="32"/>
                <w:rtl/>
                <w:lang w:bidi="ar-OM"/>
              </w:rPr>
            </w:pPr>
            <w:r w:rsidRPr="003A1383">
              <w:rPr>
                <w:rFonts w:asciiTheme="minorBidi" w:eastAsia="Calibri" w:hAnsiTheme="minorBidi"/>
                <w:color w:val="000000"/>
                <w:sz w:val="32"/>
                <w:szCs w:val="32"/>
                <w:rtl/>
              </w:rPr>
              <w:t xml:space="preserve">يسعى المنهج إلى تحقيق مجموعة من الأهداف العامة، أهمها: إبراز التفاعل الإيجابي بين الإنسان </w:t>
            </w:r>
            <w:r w:rsidR="00DC0141" w:rsidRPr="003A1383">
              <w:rPr>
                <w:rFonts w:asciiTheme="minorBidi" w:eastAsia="Calibri" w:hAnsiTheme="minorBidi"/>
                <w:color w:val="000000"/>
                <w:sz w:val="32"/>
                <w:szCs w:val="32"/>
                <w:rtl/>
              </w:rPr>
              <w:t xml:space="preserve">والبيئة، من خلال تنمية السلوك الإيجابي للبيئة والقيم الأخلاقية لدى الطلبة، وفهم تأثير أنشطة الإنسان على البيئة المحيطة، وتنمية التفكير الناقد لدى الطلبة عن المشكلات البيئية، من خلال تفعيل العلاقات بين الفرد والمجتمع والبيئة، وتنمية وتعزيز فهم الطلبة لأنظمة البيئة البحرية في سلطنة عمان وتأثيرها على حياة الكائنات الحية </w:t>
            </w:r>
            <w:r w:rsidR="00DC0141" w:rsidRPr="003A1383">
              <w:rPr>
                <w:rFonts w:asciiTheme="minorBidi" w:eastAsia="Calibri" w:hAnsiTheme="minorBidi"/>
                <w:color w:val="000000"/>
                <w:sz w:val="32"/>
                <w:szCs w:val="32"/>
                <w:rtl/>
              </w:rPr>
              <w:lastRenderedPageBreak/>
              <w:t>والإنسان، وتطوير الحلول والاستراتيجيات للحفاظ على التوازن البيئي واستدامه موارده، وتوعية الطلبة بأهمية حماية المحيطات من خلال فهم مفاهيم التلوث البحري والحفاظ على البيئة البحرية والساحلية، وتعزيز الاستدامة في استخدام الموارد البحرية.</w:t>
            </w:r>
            <w:r w:rsidR="00855F47" w:rsidRPr="003A1383">
              <w:rPr>
                <w:rFonts w:asciiTheme="minorBidi" w:eastAsia="Calibri" w:hAnsiTheme="minorBidi"/>
                <w:color w:val="000000"/>
                <w:sz w:val="32"/>
                <w:szCs w:val="32"/>
                <w:rtl/>
              </w:rPr>
              <w:t xml:space="preserve"> وإيجاد جيل قادر على اتخاذ القرارات المستنيرة لحل الكثير من القضايا المتعلقة بالبيئة التي تواجه المجتمع العماني بشكل خاص والعالم بشكل عام، والإسهام في تفعيل الاقتصاد </w:t>
            </w:r>
            <w:proofErr w:type="spellStart"/>
            <w:r w:rsidR="00855F47" w:rsidRPr="003A1383">
              <w:rPr>
                <w:rFonts w:asciiTheme="minorBidi" w:eastAsia="Calibri" w:hAnsiTheme="minorBidi"/>
                <w:color w:val="000000"/>
                <w:sz w:val="32"/>
                <w:szCs w:val="32"/>
                <w:rtl/>
              </w:rPr>
              <w:t>الأخضر.</w:t>
            </w:r>
            <w:r w:rsidR="008C0A90" w:rsidRPr="003A1383">
              <w:rPr>
                <w:rFonts w:asciiTheme="minorBidi" w:eastAsia="Calibri" w:hAnsiTheme="minorBidi"/>
                <w:color w:val="000000"/>
                <w:sz w:val="32"/>
                <w:szCs w:val="32"/>
                <w:rtl/>
              </w:rPr>
              <w:t>كما</w:t>
            </w:r>
            <w:proofErr w:type="spellEnd"/>
            <w:r w:rsidR="008C0A90" w:rsidRPr="003A1383">
              <w:rPr>
                <w:rFonts w:asciiTheme="minorBidi" w:eastAsia="Calibri" w:hAnsiTheme="minorBidi"/>
                <w:color w:val="000000"/>
                <w:sz w:val="32"/>
                <w:szCs w:val="32"/>
                <w:rtl/>
              </w:rPr>
              <w:t xml:space="preserve"> يسعى المنهج لتهيئة الطلبة واكسابهم الأساسيات في المجال البيئي لإعدادهم للمشاركة</w:t>
            </w:r>
            <w:r w:rsidR="000417F9" w:rsidRPr="003A1383">
              <w:rPr>
                <w:rFonts w:asciiTheme="minorBidi" w:eastAsia="Calibri" w:hAnsiTheme="minorBidi"/>
                <w:color w:val="000000"/>
                <w:sz w:val="32"/>
                <w:szCs w:val="32"/>
              </w:rPr>
              <w:t xml:space="preserve">  </w:t>
            </w:r>
            <w:r w:rsidR="000417F9" w:rsidRPr="003A1383">
              <w:rPr>
                <w:rFonts w:asciiTheme="minorBidi" w:eastAsia="Calibri" w:hAnsiTheme="minorBidi"/>
                <w:color w:val="000000"/>
                <w:sz w:val="32"/>
                <w:szCs w:val="32"/>
                <w:rtl/>
                <w:lang w:bidi="ar-OM"/>
              </w:rPr>
              <w:t>في المسابقات البيئية  المحلية والعالمية.</w:t>
            </w:r>
          </w:p>
        </w:tc>
      </w:tr>
      <w:tr w:rsidR="007E044B" w:rsidRPr="003A1383" w14:paraId="5284C63C" w14:textId="77777777" w:rsidTr="007E044B">
        <w:tc>
          <w:tcPr>
            <w:tcW w:w="2065" w:type="dxa"/>
          </w:tcPr>
          <w:p w14:paraId="766C46D4" w14:textId="31A42DB2" w:rsidR="007E044B" w:rsidRPr="003A1383" w:rsidRDefault="007E044B" w:rsidP="00556CC5">
            <w:pPr>
              <w:bidi/>
              <w:rPr>
                <w:rFonts w:asciiTheme="minorBidi" w:hAnsiTheme="minorBidi"/>
                <w:b/>
                <w:bCs/>
                <w:color w:val="ED7D31" w:themeColor="accent2"/>
                <w:sz w:val="28"/>
                <w:szCs w:val="28"/>
                <w:rtl/>
                <w:lang w:bidi="ar-OM"/>
              </w:rPr>
            </w:pPr>
            <w:r w:rsidRPr="003A1383">
              <w:rPr>
                <w:rFonts w:asciiTheme="minorBidi" w:hAnsiTheme="minorBidi"/>
                <w:b/>
                <w:bCs/>
                <w:color w:val="ED7D31" w:themeColor="accent2"/>
                <w:sz w:val="28"/>
                <w:szCs w:val="28"/>
                <w:rtl/>
                <w:lang w:bidi="ar-OM"/>
              </w:rPr>
              <w:lastRenderedPageBreak/>
              <w:t xml:space="preserve">التخصصات الدراسية بالجامعات و الكليات أو المعاهد التي يمكن للطلاب الالتحاق بها بعد دراستهم لهذا المقرر </w:t>
            </w:r>
          </w:p>
        </w:tc>
        <w:tc>
          <w:tcPr>
            <w:tcW w:w="7472" w:type="dxa"/>
            <w:gridSpan w:val="2"/>
          </w:tcPr>
          <w:p w14:paraId="41F797BB" w14:textId="2A8B4E36" w:rsidR="007E044B" w:rsidRPr="003A1383" w:rsidRDefault="00084B7F" w:rsidP="00A84AA9">
            <w:pPr>
              <w:autoSpaceDE w:val="0"/>
              <w:autoSpaceDN w:val="0"/>
              <w:bidi/>
              <w:adjustRightInd w:val="0"/>
              <w:spacing w:line="500" w:lineRule="exact"/>
              <w:jc w:val="both"/>
              <w:rPr>
                <w:rFonts w:asciiTheme="minorBidi" w:eastAsia="Calibri" w:hAnsiTheme="minorBidi"/>
                <w:color w:val="000000"/>
                <w:sz w:val="32"/>
                <w:szCs w:val="32"/>
                <w:rtl/>
              </w:rPr>
            </w:pPr>
            <w:r w:rsidRPr="003A1383">
              <w:rPr>
                <w:rFonts w:asciiTheme="minorBidi" w:eastAsia="Calibri" w:hAnsiTheme="minorBidi"/>
                <w:color w:val="000000"/>
                <w:sz w:val="32"/>
                <w:szCs w:val="32"/>
                <w:rtl/>
              </w:rPr>
              <w:t>هناك العديد من التخصصات التي يمكن إضافة المادة ضمن شروط التسجيل بها، ومن الأمثلة عليها: تخصصات الزراعة والبيئة والعلوم المرتبطة بها، والإدارة والممارسة البيئية، والعلوم في هندسة المياه، والإنتاج النباتي، وسلامة وضبط جودة الأغذية البحرية، وتربية الأحياء المائية، وتقنيات الملاحة البحرية وملاحة سفن الصيد، ومعالجة المياه ومياه الصرف الصحي، وتخطيط وإدارة عمليات المزرعة، وريادة الأعمال الزراعية، وإدارة الموارد المائية، وإدارة الموارد البيئية، التخطيط البيئي، والطاقة النظيفة، والاقتصاد الأزرق، البيئة والتغيرات المناخية وأثرها على الإنتاج الزراعي، والزراعة الذكية واستخدام التقنية بالمكافحة، والتقنيات الحديثة في الري، والتنمية الريفية، وسياسة إدارة البيئة، والعلوم البحرية ومصائد الأسماك، وعلوم الأمن الحيوي، وتصميم وإدارة المزارع الذكية، وإدارة المخاطر المتعلقة بالآفات الزراعية، والذكاء الاصطناعي في تحسين الانتاج الزراعي، والذكاء الاصطناعي البيئي، والهندسة البحرية، وميكانيكا محركات بحرية.</w:t>
            </w:r>
          </w:p>
        </w:tc>
      </w:tr>
      <w:tr w:rsidR="007E044B" w:rsidRPr="003A1383" w14:paraId="27B72BCE" w14:textId="77777777" w:rsidTr="007E044B">
        <w:tc>
          <w:tcPr>
            <w:tcW w:w="2065" w:type="dxa"/>
          </w:tcPr>
          <w:p w14:paraId="4AB5DBD0" w14:textId="0279E5E0" w:rsidR="007E044B" w:rsidRPr="003A1383" w:rsidRDefault="00DC0141" w:rsidP="00556CC5">
            <w:pPr>
              <w:bidi/>
              <w:rPr>
                <w:rFonts w:asciiTheme="minorBidi" w:hAnsiTheme="minorBidi"/>
                <w:b/>
                <w:bCs/>
                <w:color w:val="ED7D31" w:themeColor="accent2"/>
                <w:sz w:val="28"/>
                <w:szCs w:val="28"/>
                <w:rtl/>
                <w:lang w:bidi="ar-OM"/>
              </w:rPr>
            </w:pPr>
            <w:r w:rsidRPr="003A1383">
              <w:rPr>
                <w:rFonts w:asciiTheme="minorBidi" w:hAnsiTheme="minorBidi"/>
                <w:b/>
                <w:bCs/>
                <w:color w:val="ED7D31" w:themeColor="accent2"/>
                <w:sz w:val="28"/>
                <w:szCs w:val="28"/>
                <w:rtl/>
                <w:lang w:bidi="ar-OM"/>
              </w:rPr>
              <w:lastRenderedPageBreak/>
              <w:t xml:space="preserve">المهارات المخبرية </w:t>
            </w:r>
            <w:proofErr w:type="spellStart"/>
            <w:r w:rsidRPr="003A1383">
              <w:rPr>
                <w:rFonts w:asciiTheme="minorBidi" w:hAnsiTheme="minorBidi"/>
                <w:b/>
                <w:bCs/>
                <w:color w:val="ED7D31" w:themeColor="accent2"/>
                <w:sz w:val="28"/>
                <w:szCs w:val="28"/>
                <w:rtl/>
                <w:lang w:bidi="ar-OM"/>
              </w:rPr>
              <w:t>والاستقصاءات</w:t>
            </w:r>
            <w:proofErr w:type="spellEnd"/>
            <w:r w:rsidRPr="003A1383">
              <w:rPr>
                <w:rFonts w:asciiTheme="minorBidi" w:hAnsiTheme="minorBidi"/>
                <w:b/>
                <w:bCs/>
                <w:color w:val="ED7D31" w:themeColor="accent2"/>
                <w:sz w:val="28"/>
                <w:szCs w:val="28"/>
                <w:rtl/>
                <w:lang w:bidi="ar-OM"/>
              </w:rPr>
              <w:t xml:space="preserve"> العلمية</w:t>
            </w:r>
          </w:p>
        </w:tc>
        <w:tc>
          <w:tcPr>
            <w:tcW w:w="7472" w:type="dxa"/>
            <w:gridSpan w:val="2"/>
          </w:tcPr>
          <w:p w14:paraId="567D807D" w14:textId="3EEC97C2" w:rsidR="00DC0141" w:rsidRPr="003A1383" w:rsidRDefault="00DC0141" w:rsidP="00502FB9">
            <w:pPr>
              <w:autoSpaceDE w:val="0"/>
              <w:autoSpaceDN w:val="0"/>
              <w:bidi/>
              <w:adjustRightInd w:val="0"/>
              <w:spacing w:line="500" w:lineRule="exact"/>
              <w:jc w:val="both"/>
              <w:rPr>
                <w:rFonts w:asciiTheme="minorBidi" w:eastAsia="Calibri" w:hAnsiTheme="minorBidi"/>
                <w:color w:val="000000"/>
                <w:sz w:val="32"/>
                <w:szCs w:val="32"/>
                <w:rtl/>
              </w:rPr>
            </w:pPr>
            <w:r w:rsidRPr="003A1383">
              <w:rPr>
                <w:rFonts w:asciiTheme="minorBidi" w:eastAsia="Calibri" w:hAnsiTheme="minorBidi"/>
                <w:color w:val="000000"/>
                <w:sz w:val="32"/>
                <w:szCs w:val="32"/>
                <w:rtl/>
              </w:rPr>
              <w:t>يجب أن يكون الطلبة قادرين على</w:t>
            </w:r>
            <w:r w:rsidR="00502FB9" w:rsidRPr="003A1383">
              <w:rPr>
                <w:rFonts w:asciiTheme="minorBidi" w:eastAsia="Calibri" w:hAnsiTheme="minorBidi"/>
                <w:color w:val="000000"/>
                <w:sz w:val="32"/>
                <w:szCs w:val="32"/>
              </w:rPr>
              <w:t xml:space="preserve"> </w:t>
            </w:r>
            <w:r w:rsidRPr="003A1383">
              <w:rPr>
                <w:rFonts w:asciiTheme="minorBidi" w:eastAsia="Calibri" w:hAnsiTheme="minorBidi"/>
                <w:color w:val="000000"/>
                <w:sz w:val="32"/>
                <w:szCs w:val="32"/>
                <w:rtl/>
              </w:rPr>
              <w:t xml:space="preserve">إعداد خطة التجارب </w:t>
            </w:r>
            <w:proofErr w:type="spellStart"/>
            <w:r w:rsidRPr="003A1383">
              <w:rPr>
                <w:rFonts w:asciiTheme="minorBidi" w:eastAsia="Calibri" w:hAnsiTheme="minorBidi"/>
                <w:color w:val="000000"/>
                <w:sz w:val="32"/>
                <w:szCs w:val="32"/>
                <w:rtl/>
              </w:rPr>
              <w:t>والاستقصاءات</w:t>
            </w:r>
            <w:proofErr w:type="spellEnd"/>
            <w:r w:rsidRPr="003A1383">
              <w:rPr>
                <w:rFonts w:asciiTheme="minorBidi" w:eastAsia="Calibri" w:hAnsiTheme="minorBidi"/>
                <w:color w:val="000000"/>
                <w:sz w:val="32"/>
                <w:szCs w:val="32"/>
                <w:rtl/>
              </w:rPr>
              <w:t xml:space="preserve"> العلمية</w:t>
            </w:r>
            <w:r w:rsidR="00502FB9" w:rsidRPr="003A1383">
              <w:rPr>
                <w:rFonts w:asciiTheme="minorBidi" w:eastAsia="Calibri" w:hAnsiTheme="minorBidi"/>
                <w:color w:val="000000"/>
                <w:sz w:val="32"/>
                <w:szCs w:val="32"/>
                <w:rtl/>
                <w:lang w:bidi="ar-OM"/>
              </w:rPr>
              <w:t>، و</w:t>
            </w:r>
            <w:r w:rsidRPr="003A1383">
              <w:rPr>
                <w:rFonts w:asciiTheme="minorBidi" w:eastAsia="Calibri" w:hAnsiTheme="minorBidi"/>
                <w:color w:val="000000"/>
                <w:sz w:val="32"/>
                <w:szCs w:val="32"/>
                <w:rtl/>
              </w:rPr>
              <w:t xml:space="preserve">جمع وتسجيل، وتقديم الملاحظات </w:t>
            </w:r>
            <w:r w:rsidR="00502FB9" w:rsidRPr="003A1383">
              <w:rPr>
                <w:rFonts w:asciiTheme="minorBidi" w:eastAsia="Calibri" w:hAnsiTheme="minorBidi"/>
                <w:color w:val="000000"/>
                <w:sz w:val="32"/>
                <w:szCs w:val="32"/>
                <w:rtl/>
              </w:rPr>
              <w:t>، والقياسات، والتقديرات، وتحليل وتفسير البيانات للوصول إلى الاستنتاجات، وتقييم طرائق ونوعية البيانات واقتراح التحسينات الممكنة للتجارب.</w:t>
            </w:r>
          </w:p>
        </w:tc>
      </w:tr>
    </w:tbl>
    <w:p w14:paraId="391842FF" w14:textId="77777777" w:rsidR="007E044B" w:rsidRPr="003A1383" w:rsidRDefault="007E044B" w:rsidP="007E044B">
      <w:pPr>
        <w:rPr>
          <w:rFonts w:asciiTheme="minorBidi" w:hAnsiTheme="minorBidi"/>
          <w:sz w:val="28"/>
          <w:szCs w:val="28"/>
          <w:rtl/>
        </w:rPr>
      </w:pPr>
    </w:p>
    <w:p w14:paraId="72CEFD36" w14:textId="76834809" w:rsidR="007E044B" w:rsidRPr="003A1383" w:rsidRDefault="007E044B" w:rsidP="007E044B">
      <w:pPr>
        <w:rPr>
          <w:rFonts w:asciiTheme="minorBidi" w:hAnsiTheme="minorBidi"/>
          <w:sz w:val="28"/>
          <w:szCs w:val="28"/>
          <w:rtl/>
        </w:rPr>
      </w:pPr>
    </w:p>
    <w:p w14:paraId="256F7483" w14:textId="3336EBAB" w:rsidR="0036664F" w:rsidRPr="003A1383" w:rsidRDefault="0036664F" w:rsidP="007E044B">
      <w:pPr>
        <w:rPr>
          <w:rFonts w:asciiTheme="minorBidi" w:hAnsiTheme="minorBidi"/>
          <w:sz w:val="28"/>
          <w:szCs w:val="28"/>
          <w:rtl/>
        </w:rPr>
      </w:pPr>
    </w:p>
    <w:p w14:paraId="5CFBC720" w14:textId="32681826" w:rsidR="0036664F" w:rsidRPr="003A1383" w:rsidRDefault="0036664F" w:rsidP="007E044B">
      <w:pPr>
        <w:rPr>
          <w:rFonts w:asciiTheme="minorBidi" w:hAnsiTheme="minorBidi"/>
          <w:sz w:val="28"/>
          <w:szCs w:val="28"/>
          <w:rtl/>
        </w:rPr>
      </w:pPr>
    </w:p>
    <w:p w14:paraId="5E732FDC" w14:textId="5192C04B" w:rsidR="0036664F" w:rsidRPr="003A1383" w:rsidRDefault="0036664F" w:rsidP="007E044B">
      <w:pPr>
        <w:rPr>
          <w:rFonts w:asciiTheme="minorBidi" w:hAnsiTheme="minorBidi"/>
          <w:sz w:val="28"/>
          <w:szCs w:val="28"/>
          <w:rtl/>
        </w:rPr>
      </w:pPr>
    </w:p>
    <w:p w14:paraId="05E7D1FE" w14:textId="029A513F" w:rsidR="0036664F" w:rsidRPr="003A1383" w:rsidRDefault="0036664F" w:rsidP="007E044B">
      <w:pPr>
        <w:rPr>
          <w:rFonts w:asciiTheme="minorBidi" w:hAnsiTheme="minorBidi"/>
          <w:sz w:val="28"/>
          <w:szCs w:val="28"/>
          <w:rtl/>
        </w:rPr>
      </w:pPr>
    </w:p>
    <w:p w14:paraId="752B8C90" w14:textId="05A0059C" w:rsidR="0036664F" w:rsidRPr="003A1383" w:rsidRDefault="0036664F" w:rsidP="007E044B">
      <w:pPr>
        <w:rPr>
          <w:rFonts w:asciiTheme="minorBidi" w:hAnsiTheme="minorBidi"/>
          <w:sz w:val="28"/>
          <w:szCs w:val="28"/>
          <w:rtl/>
        </w:rPr>
      </w:pPr>
    </w:p>
    <w:p w14:paraId="6703F554" w14:textId="52FC1124" w:rsidR="0036664F" w:rsidRPr="003A1383" w:rsidRDefault="0036664F" w:rsidP="007E044B">
      <w:pPr>
        <w:rPr>
          <w:rFonts w:asciiTheme="minorBidi" w:hAnsiTheme="minorBidi"/>
          <w:sz w:val="28"/>
          <w:szCs w:val="28"/>
          <w:rtl/>
        </w:rPr>
      </w:pPr>
    </w:p>
    <w:p w14:paraId="2B2A646D" w14:textId="7F329AE9" w:rsidR="0036664F" w:rsidRPr="003A1383" w:rsidRDefault="0036664F" w:rsidP="007E044B">
      <w:pPr>
        <w:rPr>
          <w:rFonts w:asciiTheme="minorBidi" w:hAnsiTheme="minorBidi"/>
          <w:sz w:val="28"/>
          <w:szCs w:val="28"/>
          <w:rtl/>
        </w:rPr>
      </w:pPr>
    </w:p>
    <w:p w14:paraId="536DD5A7" w14:textId="305F6A44" w:rsidR="0036664F" w:rsidRPr="003A1383" w:rsidRDefault="0036664F" w:rsidP="007E044B">
      <w:pPr>
        <w:rPr>
          <w:rFonts w:asciiTheme="minorBidi" w:hAnsiTheme="minorBidi"/>
          <w:sz w:val="28"/>
          <w:szCs w:val="28"/>
          <w:rtl/>
        </w:rPr>
      </w:pPr>
    </w:p>
    <w:p w14:paraId="577C77A3" w14:textId="1BCE29BF" w:rsidR="0036664F" w:rsidRPr="003A1383" w:rsidRDefault="0036664F" w:rsidP="007E044B">
      <w:pPr>
        <w:rPr>
          <w:rFonts w:asciiTheme="minorBidi" w:hAnsiTheme="minorBidi"/>
          <w:sz w:val="28"/>
          <w:szCs w:val="28"/>
          <w:rtl/>
        </w:rPr>
      </w:pPr>
    </w:p>
    <w:p w14:paraId="2E08FE40" w14:textId="77777777" w:rsidR="0036664F" w:rsidRDefault="0036664F" w:rsidP="007E044B">
      <w:pPr>
        <w:rPr>
          <w:rFonts w:asciiTheme="minorBidi" w:hAnsiTheme="minorBidi"/>
          <w:sz w:val="28"/>
          <w:szCs w:val="28"/>
          <w:rtl/>
        </w:rPr>
      </w:pPr>
    </w:p>
    <w:p w14:paraId="17A55FCB" w14:textId="77777777" w:rsidR="003A1383" w:rsidRDefault="003A1383" w:rsidP="007E044B">
      <w:pPr>
        <w:rPr>
          <w:rFonts w:asciiTheme="minorBidi" w:hAnsiTheme="minorBidi"/>
          <w:sz w:val="28"/>
          <w:szCs w:val="28"/>
          <w:rtl/>
        </w:rPr>
      </w:pPr>
    </w:p>
    <w:p w14:paraId="7971DD21" w14:textId="77777777" w:rsidR="003A1383" w:rsidRDefault="003A1383" w:rsidP="007E044B">
      <w:pPr>
        <w:rPr>
          <w:rFonts w:asciiTheme="minorBidi" w:hAnsiTheme="minorBidi"/>
          <w:sz w:val="28"/>
          <w:szCs w:val="28"/>
          <w:rtl/>
        </w:rPr>
      </w:pPr>
    </w:p>
    <w:p w14:paraId="4A739D2F" w14:textId="77777777" w:rsidR="003A1383" w:rsidRDefault="003A1383" w:rsidP="007E044B">
      <w:pPr>
        <w:rPr>
          <w:rFonts w:asciiTheme="minorBidi" w:hAnsiTheme="minorBidi"/>
          <w:sz w:val="28"/>
          <w:szCs w:val="28"/>
          <w:rtl/>
        </w:rPr>
      </w:pPr>
    </w:p>
    <w:p w14:paraId="07691274" w14:textId="77777777" w:rsidR="003A1383" w:rsidRDefault="003A1383" w:rsidP="007E044B">
      <w:pPr>
        <w:rPr>
          <w:rFonts w:asciiTheme="minorBidi" w:hAnsiTheme="minorBidi"/>
          <w:sz w:val="28"/>
          <w:szCs w:val="28"/>
          <w:rtl/>
        </w:rPr>
      </w:pPr>
    </w:p>
    <w:p w14:paraId="6181B23B" w14:textId="77777777" w:rsidR="003A1383" w:rsidRDefault="003A1383" w:rsidP="007E044B">
      <w:pPr>
        <w:rPr>
          <w:rFonts w:asciiTheme="minorBidi" w:hAnsiTheme="minorBidi"/>
          <w:sz w:val="28"/>
          <w:szCs w:val="28"/>
          <w:rtl/>
        </w:rPr>
      </w:pPr>
    </w:p>
    <w:p w14:paraId="46161983" w14:textId="77777777" w:rsidR="003A1383" w:rsidRPr="003A1383" w:rsidRDefault="003A1383" w:rsidP="007E044B">
      <w:pPr>
        <w:rPr>
          <w:rFonts w:asciiTheme="minorBidi" w:hAnsiTheme="minorBidi"/>
          <w:sz w:val="28"/>
          <w:szCs w:val="28"/>
        </w:rPr>
      </w:pPr>
    </w:p>
    <w:bookmarkEnd w:id="1"/>
    <w:p w14:paraId="76B3E4F6" w14:textId="77777777" w:rsidR="00C74A46" w:rsidRPr="003A1383" w:rsidRDefault="00C74A46" w:rsidP="00C74A46">
      <w:pPr>
        <w:bidi/>
        <w:rPr>
          <w:rFonts w:asciiTheme="minorBidi" w:hAnsiTheme="minorBidi"/>
          <w:sz w:val="28"/>
          <w:szCs w:val="28"/>
          <w:rtl/>
        </w:rPr>
      </w:pPr>
    </w:p>
    <w:p w14:paraId="6E6397A4" w14:textId="797D6806" w:rsidR="00C74A46" w:rsidRPr="003A1383" w:rsidRDefault="00C74A46" w:rsidP="00C74A46">
      <w:pPr>
        <w:shd w:val="clear" w:color="auto" w:fill="FBE4D5" w:themeFill="accent2" w:themeFillTint="33"/>
        <w:jc w:val="center"/>
        <w:rPr>
          <w:rFonts w:asciiTheme="minorBidi" w:hAnsiTheme="minorBidi"/>
          <w:b/>
          <w:bCs/>
          <w:color w:val="000000" w:themeColor="text1"/>
          <w:sz w:val="28"/>
          <w:szCs w:val="28"/>
          <w:rtl/>
          <w:lang w:bidi="ar-OM"/>
        </w:rPr>
      </w:pPr>
      <w:r w:rsidRPr="003A1383">
        <w:rPr>
          <w:rFonts w:asciiTheme="minorBidi" w:hAnsiTheme="minorBidi"/>
          <w:b/>
          <w:bCs/>
          <w:color w:val="000000" w:themeColor="text1"/>
          <w:sz w:val="28"/>
          <w:szCs w:val="28"/>
          <w:rtl/>
          <w:lang w:bidi="ar-OM"/>
        </w:rPr>
        <w:lastRenderedPageBreak/>
        <w:t>توصيف مادة العلوم البيئية صف 12</w:t>
      </w:r>
    </w:p>
    <w:tbl>
      <w:tblPr>
        <w:tblStyle w:val="a3"/>
        <w:bidiVisual/>
        <w:tblW w:w="0" w:type="auto"/>
        <w:tblInd w:w="-187" w:type="dxa"/>
        <w:tblLook w:val="04A0" w:firstRow="1" w:lastRow="0" w:firstColumn="1" w:lastColumn="0" w:noHBand="0" w:noVBand="1"/>
      </w:tblPr>
      <w:tblGrid>
        <w:gridCol w:w="2065"/>
        <w:gridCol w:w="6051"/>
        <w:gridCol w:w="1421"/>
      </w:tblGrid>
      <w:tr w:rsidR="00C74A46" w:rsidRPr="003A1383" w14:paraId="039C8930" w14:textId="77777777" w:rsidTr="0042271F">
        <w:trPr>
          <w:tblHeader/>
        </w:trPr>
        <w:tc>
          <w:tcPr>
            <w:tcW w:w="2065" w:type="dxa"/>
            <w:shd w:val="clear" w:color="auto" w:fill="D9E2F3" w:themeFill="accent1" w:themeFillTint="33"/>
          </w:tcPr>
          <w:p w14:paraId="7DBD6C87" w14:textId="77777777" w:rsidR="00C74A46" w:rsidRPr="003A1383" w:rsidRDefault="00C74A46" w:rsidP="0042271F">
            <w:pPr>
              <w:spacing w:line="500" w:lineRule="exact"/>
              <w:jc w:val="both"/>
              <w:rPr>
                <w:rFonts w:asciiTheme="minorBidi" w:hAnsiTheme="minorBidi"/>
                <w:b/>
                <w:bCs/>
                <w:color w:val="000000" w:themeColor="text1"/>
                <w:sz w:val="28"/>
                <w:szCs w:val="28"/>
                <w:rtl/>
                <w:lang w:bidi="ar-OM"/>
              </w:rPr>
            </w:pPr>
            <w:r w:rsidRPr="003A1383">
              <w:rPr>
                <w:rFonts w:asciiTheme="minorBidi" w:hAnsiTheme="minorBidi"/>
                <w:b/>
                <w:bCs/>
                <w:color w:val="000000" w:themeColor="text1"/>
                <w:sz w:val="28"/>
                <w:szCs w:val="28"/>
                <w:rtl/>
                <w:lang w:bidi="ar-OM"/>
              </w:rPr>
              <w:t>اسم المقرر</w:t>
            </w:r>
          </w:p>
        </w:tc>
        <w:tc>
          <w:tcPr>
            <w:tcW w:w="6051" w:type="dxa"/>
            <w:shd w:val="clear" w:color="auto" w:fill="D9E2F3" w:themeFill="accent1" w:themeFillTint="33"/>
          </w:tcPr>
          <w:p w14:paraId="66F98448" w14:textId="77777777" w:rsidR="00C74A46" w:rsidRPr="003A1383" w:rsidRDefault="00C74A46" w:rsidP="0042271F">
            <w:pPr>
              <w:spacing w:line="500" w:lineRule="exact"/>
              <w:jc w:val="center"/>
              <w:rPr>
                <w:rFonts w:asciiTheme="minorBidi" w:hAnsiTheme="minorBidi"/>
                <w:b/>
                <w:bCs/>
                <w:color w:val="000000" w:themeColor="text1"/>
                <w:sz w:val="28"/>
                <w:szCs w:val="28"/>
                <w:rtl/>
                <w:lang w:bidi="ar-OM"/>
              </w:rPr>
            </w:pPr>
            <w:r w:rsidRPr="003A1383">
              <w:rPr>
                <w:rFonts w:asciiTheme="minorBidi" w:hAnsiTheme="minorBidi"/>
                <w:b/>
                <w:bCs/>
                <w:color w:val="000000" w:themeColor="text1"/>
                <w:sz w:val="28"/>
                <w:szCs w:val="28"/>
                <w:rtl/>
                <w:lang w:bidi="ar-OM"/>
              </w:rPr>
              <w:t>المادة</w:t>
            </w:r>
          </w:p>
        </w:tc>
        <w:tc>
          <w:tcPr>
            <w:tcW w:w="1421" w:type="dxa"/>
            <w:shd w:val="clear" w:color="auto" w:fill="D9E2F3" w:themeFill="accent1" w:themeFillTint="33"/>
          </w:tcPr>
          <w:p w14:paraId="0D54A722" w14:textId="77777777" w:rsidR="00C74A46" w:rsidRPr="003A1383" w:rsidRDefault="00C74A46" w:rsidP="0042271F">
            <w:pPr>
              <w:spacing w:line="500" w:lineRule="exact"/>
              <w:jc w:val="center"/>
              <w:rPr>
                <w:rFonts w:asciiTheme="minorBidi" w:hAnsiTheme="minorBidi"/>
                <w:b/>
                <w:bCs/>
                <w:color w:val="000000" w:themeColor="text1"/>
                <w:sz w:val="28"/>
                <w:szCs w:val="28"/>
                <w:rtl/>
                <w:lang w:bidi="ar-OM"/>
              </w:rPr>
            </w:pPr>
            <w:r w:rsidRPr="003A1383">
              <w:rPr>
                <w:rFonts w:asciiTheme="minorBidi" w:hAnsiTheme="minorBidi"/>
                <w:b/>
                <w:bCs/>
                <w:color w:val="000000" w:themeColor="text1"/>
                <w:sz w:val="28"/>
                <w:szCs w:val="28"/>
                <w:rtl/>
                <w:lang w:bidi="ar-OM"/>
              </w:rPr>
              <w:t>الصف</w:t>
            </w:r>
          </w:p>
        </w:tc>
      </w:tr>
      <w:tr w:rsidR="00C74A46" w:rsidRPr="003A1383" w14:paraId="7E6FAF58" w14:textId="77777777" w:rsidTr="0042271F">
        <w:trPr>
          <w:tblHeader/>
        </w:trPr>
        <w:tc>
          <w:tcPr>
            <w:tcW w:w="2065" w:type="dxa"/>
            <w:shd w:val="clear" w:color="auto" w:fill="D9E2F3" w:themeFill="accent1" w:themeFillTint="33"/>
          </w:tcPr>
          <w:p w14:paraId="2747B501" w14:textId="77777777" w:rsidR="00C74A46" w:rsidRPr="003A1383" w:rsidRDefault="00C74A46" w:rsidP="0042271F">
            <w:pPr>
              <w:bidi/>
              <w:spacing w:line="500" w:lineRule="exact"/>
              <w:rPr>
                <w:rFonts w:asciiTheme="minorBidi" w:hAnsiTheme="minorBidi"/>
                <w:b/>
                <w:bCs/>
                <w:color w:val="ED7D31" w:themeColor="accent2"/>
                <w:sz w:val="28"/>
                <w:szCs w:val="28"/>
                <w:rtl/>
                <w:lang w:bidi="ar-OM"/>
              </w:rPr>
            </w:pPr>
            <w:r w:rsidRPr="003A1383">
              <w:rPr>
                <w:rFonts w:asciiTheme="minorBidi" w:eastAsia="Calibri" w:hAnsiTheme="minorBidi"/>
                <w:color w:val="000000"/>
                <w:sz w:val="40"/>
                <w:szCs w:val="40"/>
                <w:rtl/>
              </w:rPr>
              <w:t>العلوم البيئية</w:t>
            </w:r>
          </w:p>
        </w:tc>
        <w:tc>
          <w:tcPr>
            <w:tcW w:w="6051" w:type="dxa"/>
            <w:shd w:val="clear" w:color="auto" w:fill="E2EFD9" w:themeFill="accent6" w:themeFillTint="33"/>
            <w:vAlign w:val="center"/>
          </w:tcPr>
          <w:p w14:paraId="04F7B48B" w14:textId="77777777" w:rsidR="00C74A46" w:rsidRPr="003A1383" w:rsidRDefault="00C74A46" w:rsidP="0042271F">
            <w:pPr>
              <w:bidi/>
              <w:spacing w:line="500" w:lineRule="exact"/>
              <w:jc w:val="center"/>
              <w:rPr>
                <w:rFonts w:asciiTheme="minorBidi" w:hAnsiTheme="minorBidi"/>
                <w:b/>
                <w:bCs/>
                <w:color w:val="000000" w:themeColor="text1"/>
                <w:sz w:val="28"/>
                <w:szCs w:val="28"/>
                <w:rtl/>
                <w:lang w:bidi="ar-OM"/>
              </w:rPr>
            </w:pPr>
            <w:r w:rsidRPr="003A1383">
              <w:rPr>
                <w:rFonts w:asciiTheme="minorBidi" w:hAnsiTheme="minorBidi"/>
                <w:b/>
                <w:bCs/>
                <w:color w:val="000000" w:themeColor="text1"/>
                <w:sz w:val="28"/>
                <w:szCs w:val="28"/>
                <w:rtl/>
                <w:lang w:bidi="ar-OM"/>
              </w:rPr>
              <w:t xml:space="preserve">العلوم </w:t>
            </w:r>
          </w:p>
        </w:tc>
        <w:tc>
          <w:tcPr>
            <w:tcW w:w="1421" w:type="dxa"/>
            <w:shd w:val="clear" w:color="auto" w:fill="E2EFD9" w:themeFill="accent6" w:themeFillTint="33"/>
          </w:tcPr>
          <w:p w14:paraId="034EBB2F" w14:textId="16E66E0E" w:rsidR="00C74A46" w:rsidRPr="003A1383" w:rsidRDefault="00C74A46" w:rsidP="0042271F">
            <w:pPr>
              <w:spacing w:line="500" w:lineRule="exact"/>
              <w:rPr>
                <w:rFonts w:asciiTheme="minorBidi" w:hAnsiTheme="minorBidi"/>
                <w:sz w:val="28"/>
                <w:szCs w:val="28"/>
                <w:rtl/>
              </w:rPr>
            </w:pPr>
            <w:r w:rsidRPr="003A1383">
              <w:rPr>
                <w:rFonts w:asciiTheme="minorBidi" w:hAnsiTheme="minorBidi"/>
                <w:sz w:val="28"/>
                <w:szCs w:val="28"/>
                <w:rtl/>
              </w:rPr>
              <w:t xml:space="preserve">الثاني عشر </w:t>
            </w:r>
          </w:p>
        </w:tc>
      </w:tr>
      <w:tr w:rsidR="00C74A46" w:rsidRPr="003A1383" w14:paraId="07C5A464" w14:textId="77777777" w:rsidTr="0042271F">
        <w:tc>
          <w:tcPr>
            <w:tcW w:w="2065" w:type="dxa"/>
          </w:tcPr>
          <w:p w14:paraId="1DA6C8CC" w14:textId="77777777" w:rsidR="00C74A46" w:rsidRPr="003A1383" w:rsidRDefault="00C74A46" w:rsidP="0042271F">
            <w:pPr>
              <w:jc w:val="right"/>
              <w:rPr>
                <w:rFonts w:asciiTheme="minorBidi" w:hAnsiTheme="minorBidi"/>
                <w:b/>
                <w:bCs/>
                <w:color w:val="ED7D31" w:themeColor="accent2"/>
                <w:sz w:val="28"/>
                <w:szCs w:val="28"/>
                <w:rtl/>
                <w:lang w:bidi="ar-OM"/>
              </w:rPr>
            </w:pPr>
            <w:r w:rsidRPr="003A1383">
              <w:rPr>
                <w:rFonts w:asciiTheme="minorBidi" w:hAnsiTheme="minorBidi"/>
                <w:b/>
                <w:bCs/>
                <w:color w:val="ED7D31" w:themeColor="accent2"/>
                <w:sz w:val="28"/>
                <w:szCs w:val="28"/>
                <w:rtl/>
                <w:lang w:bidi="ar-OM"/>
              </w:rPr>
              <w:t>عدد الحصص</w:t>
            </w:r>
          </w:p>
        </w:tc>
        <w:tc>
          <w:tcPr>
            <w:tcW w:w="7472" w:type="dxa"/>
            <w:gridSpan w:val="2"/>
          </w:tcPr>
          <w:p w14:paraId="2271EE09" w14:textId="77777777" w:rsidR="00C74A46" w:rsidRPr="003A1383" w:rsidRDefault="00C74A46" w:rsidP="0042271F">
            <w:pPr>
              <w:bidi/>
              <w:jc w:val="center"/>
              <w:rPr>
                <w:rFonts w:asciiTheme="minorBidi" w:hAnsiTheme="minorBidi"/>
                <w:sz w:val="28"/>
                <w:szCs w:val="28"/>
                <w:rtl/>
                <w:lang w:bidi="ar-OM"/>
              </w:rPr>
            </w:pPr>
            <w:r w:rsidRPr="003A1383">
              <w:rPr>
                <w:rFonts w:asciiTheme="minorBidi" w:hAnsiTheme="minorBidi"/>
                <w:sz w:val="28"/>
                <w:szCs w:val="28"/>
                <w:rtl/>
                <w:lang w:bidi="ar-OM"/>
              </w:rPr>
              <w:t xml:space="preserve">(5) حصص  </w:t>
            </w:r>
          </w:p>
        </w:tc>
      </w:tr>
      <w:tr w:rsidR="00C74A46" w:rsidRPr="003A1383" w14:paraId="4B73AC5F" w14:textId="77777777" w:rsidTr="0042271F">
        <w:tc>
          <w:tcPr>
            <w:tcW w:w="2065" w:type="dxa"/>
          </w:tcPr>
          <w:p w14:paraId="444050FE" w14:textId="77777777" w:rsidR="00C74A46" w:rsidRPr="003A1383" w:rsidRDefault="00C74A46" w:rsidP="0042271F">
            <w:pPr>
              <w:jc w:val="right"/>
              <w:rPr>
                <w:rFonts w:asciiTheme="minorBidi" w:hAnsiTheme="minorBidi"/>
                <w:b/>
                <w:bCs/>
                <w:color w:val="ED7D31" w:themeColor="accent2"/>
                <w:sz w:val="28"/>
                <w:szCs w:val="28"/>
                <w:rtl/>
                <w:lang w:bidi="ar-OM"/>
              </w:rPr>
            </w:pPr>
            <w:r w:rsidRPr="003A1383">
              <w:rPr>
                <w:rFonts w:asciiTheme="minorBidi" w:hAnsiTheme="minorBidi"/>
                <w:b/>
                <w:bCs/>
                <w:color w:val="ED7D31" w:themeColor="accent2"/>
                <w:sz w:val="28"/>
                <w:szCs w:val="28"/>
                <w:rtl/>
                <w:lang w:bidi="ar-OM"/>
              </w:rPr>
              <w:t>توصيف مختصر للمادة</w:t>
            </w:r>
          </w:p>
        </w:tc>
        <w:tc>
          <w:tcPr>
            <w:tcW w:w="7472" w:type="dxa"/>
            <w:gridSpan w:val="2"/>
          </w:tcPr>
          <w:p w14:paraId="726FF0BE" w14:textId="1A1B0B3A" w:rsidR="00C74A46" w:rsidRPr="003A1383" w:rsidRDefault="006B605A" w:rsidP="0042271F">
            <w:pPr>
              <w:autoSpaceDE w:val="0"/>
              <w:autoSpaceDN w:val="0"/>
              <w:bidi/>
              <w:adjustRightInd w:val="0"/>
              <w:spacing w:line="500" w:lineRule="exact"/>
              <w:jc w:val="both"/>
              <w:rPr>
                <w:rFonts w:asciiTheme="minorBidi" w:eastAsia="Calibri" w:hAnsiTheme="minorBidi"/>
                <w:color w:val="000000"/>
                <w:sz w:val="32"/>
                <w:szCs w:val="32"/>
                <w:rtl/>
                <w:lang w:bidi="ar-OM"/>
              </w:rPr>
            </w:pPr>
            <w:r w:rsidRPr="003A1383">
              <w:rPr>
                <w:rFonts w:asciiTheme="minorBidi" w:eastAsia="Calibri" w:hAnsiTheme="minorBidi"/>
                <w:color w:val="000000"/>
                <w:sz w:val="32"/>
                <w:szCs w:val="32"/>
                <w:rtl/>
              </w:rPr>
              <w:t>سيتمكن الطالب من خلال المقرر من تطوير المعرفة العلمية وفهم القضايا البيئية العالمية والمحلية وسياسة استراتيجيات إدارة البيئة.</w:t>
            </w:r>
            <w:r w:rsidRPr="003A1383">
              <w:rPr>
                <w:rFonts w:asciiTheme="minorBidi" w:eastAsia="Calibri" w:hAnsiTheme="minorBidi"/>
                <w:color w:val="000000"/>
                <w:sz w:val="32"/>
                <w:szCs w:val="32"/>
              </w:rPr>
              <w:t xml:space="preserve"> </w:t>
            </w:r>
            <w:r w:rsidRPr="003A1383">
              <w:rPr>
                <w:rFonts w:asciiTheme="minorBidi" w:eastAsia="Calibri" w:hAnsiTheme="minorBidi"/>
                <w:color w:val="000000"/>
                <w:sz w:val="32"/>
                <w:szCs w:val="32"/>
                <w:rtl/>
              </w:rPr>
              <w:t xml:space="preserve">كما يساعد المقرر في تكوين اتجاهات علمية إيجابية لدى </w:t>
            </w:r>
            <w:r w:rsidR="00DA40F7" w:rsidRPr="003A1383">
              <w:rPr>
                <w:rFonts w:asciiTheme="minorBidi" w:eastAsia="Calibri" w:hAnsiTheme="minorBidi" w:hint="cs"/>
                <w:color w:val="000000"/>
                <w:sz w:val="32"/>
                <w:szCs w:val="32"/>
                <w:rtl/>
              </w:rPr>
              <w:t xml:space="preserve">الطلبة </w:t>
            </w:r>
            <w:r w:rsidR="00DA40F7" w:rsidRPr="003A1383">
              <w:rPr>
                <w:rFonts w:asciiTheme="minorBidi" w:eastAsia="Calibri" w:hAnsiTheme="minorBidi" w:hint="cs"/>
                <w:color w:val="000000"/>
                <w:sz w:val="32"/>
                <w:szCs w:val="32"/>
                <w:rtl/>
                <w:lang w:bidi="ar-OM"/>
              </w:rPr>
              <w:t>من</w:t>
            </w:r>
            <w:r w:rsidRPr="003A1383">
              <w:rPr>
                <w:rFonts w:asciiTheme="minorBidi" w:eastAsia="Calibri" w:hAnsiTheme="minorBidi"/>
                <w:color w:val="000000"/>
                <w:sz w:val="32"/>
                <w:szCs w:val="32"/>
                <w:rtl/>
                <w:lang w:bidi="ar-OM"/>
              </w:rPr>
              <w:t xml:space="preserve"> خلال تنمية السلوك الايجابي والقيم </w:t>
            </w:r>
            <w:r w:rsidR="00DA40F7" w:rsidRPr="003A1383">
              <w:rPr>
                <w:rFonts w:asciiTheme="minorBidi" w:eastAsia="Calibri" w:hAnsiTheme="minorBidi" w:hint="cs"/>
                <w:color w:val="000000"/>
                <w:sz w:val="32"/>
                <w:szCs w:val="32"/>
                <w:rtl/>
                <w:lang w:bidi="ar-OM"/>
              </w:rPr>
              <w:t xml:space="preserve">الاخلاقية </w:t>
            </w:r>
            <w:r w:rsidR="00DA40F7" w:rsidRPr="003A1383">
              <w:rPr>
                <w:rFonts w:asciiTheme="minorBidi" w:eastAsia="Calibri" w:hAnsiTheme="minorBidi" w:hint="cs"/>
                <w:color w:val="000000"/>
                <w:sz w:val="32"/>
                <w:szCs w:val="32"/>
                <w:rtl/>
              </w:rPr>
              <w:t>واكسابهم</w:t>
            </w:r>
            <w:r w:rsidRPr="003A1383">
              <w:rPr>
                <w:rFonts w:asciiTheme="minorBidi" w:eastAsia="Calibri" w:hAnsiTheme="minorBidi"/>
                <w:color w:val="000000"/>
                <w:sz w:val="32"/>
                <w:szCs w:val="32"/>
                <w:rtl/>
              </w:rPr>
              <w:t xml:space="preserve"> المهارات اللازمة لحل المشكلات البيئية والحفاظ على البيئة وإدارة مواردها.</w:t>
            </w:r>
            <w:r w:rsidR="00DA40F7">
              <w:rPr>
                <w:rFonts w:asciiTheme="minorBidi" w:eastAsia="Calibri" w:hAnsiTheme="minorBidi" w:hint="cs"/>
                <w:color w:val="000000"/>
                <w:sz w:val="32"/>
                <w:szCs w:val="32"/>
                <w:rtl/>
              </w:rPr>
              <w:t xml:space="preserve"> </w:t>
            </w:r>
            <w:r w:rsidRPr="003A1383">
              <w:rPr>
                <w:rFonts w:asciiTheme="minorBidi" w:eastAsia="Calibri" w:hAnsiTheme="minorBidi"/>
                <w:color w:val="000000"/>
                <w:sz w:val="32"/>
                <w:szCs w:val="32"/>
                <w:rtl/>
              </w:rPr>
              <w:t>ويسعى المقرر لتفعيل العلاقات بين الفرد والمجتمع والبيئة.</w:t>
            </w:r>
            <w:r w:rsidRPr="003A1383">
              <w:rPr>
                <w:rFonts w:asciiTheme="minorBidi" w:eastAsia="Calibri" w:hAnsiTheme="minorBidi"/>
                <w:color w:val="000000"/>
                <w:sz w:val="32"/>
                <w:szCs w:val="32"/>
              </w:rPr>
              <w:t xml:space="preserve"> </w:t>
            </w:r>
            <w:r w:rsidR="009E1AD4" w:rsidRPr="003A1383">
              <w:rPr>
                <w:rFonts w:asciiTheme="minorBidi" w:eastAsia="Calibri" w:hAnsiTheme="minorBidi"/>
                <w:color w:val="000000"/>
                <w:sz w:val="32"/>
                <w:szCs w:val="32"/>
                <w:rtl/>
              </w:rPr>
              <w:t xml:space="preserve">ويعزز المقرر فهم تأثير التغيرات المناخية على البيئة وتشجيعهم على تطوير حلول مبتكرة وإبداعية لمعالجة </w:t>
            </w:r>
            <w:r w:rsidR="00DA40F7" w:rsidRPr="003A1383">
              <w:rPr>
                <w:rFonts w:asciiTheme="minorBidi" w:eastAsia="Calibri" w:hAnsiTheme="minorBidi" w:hint="cs"/>
                <w:color w:val="000000"/>
                <w:sz w:val="32"/>
                <w:szCs w:val="32"/>
                <w:rtl/>
              </w:rPr>
              <w:t>التحديات.</w:t>
            </w:r>
            <w:r w:rsidR="009E1AD4" w:rsidRPr="003A1383">
              <w:rPr>
                <w:rFonts w:asciiTheme="minorBidi" w:eastAsia="Calibri" w:hAnsiTheme="minorBidi"/>
                <w:color w:val="000000"/>
                <w:sz w:val="32"/>
                <w:szCs w:val="32"/>
                <w:rtl/>
              </w:rPr>
              <w:t xml:space="preserve"> </w:t>
            </w:r>
            <w:r w:rsidR="00DA40F7" w:rsidRPr="003A1383">
              <w:rPr>
                <w:rFonts w:asciiTheme="minorBidi" w:eastAsia="Calibri" w:hAnsiTheme="minorBidi" w:hint="cs"/>
                <w:color w:val="000000"/>
                <w:sz w:val="32"/>
                <w:szCs w:val="32"/>
                <w:rtl/>
              </w:rPr>
              <w:t>وسيتعرف</w:t>
            </w:r>
            <w:r w:rsidR="00DA40F7" w:rsidRPr="003A1383">
              <w:rPr>
                <w:rFonts w:asciiTheme="minorBidi" w:eastAsia="Calibri" w:hAnsiTheme="minorBidi"/>
                <w:color w:val="000000"/>
                <w:sz w:val="32"/>
                <w:szCs w:val="32"/>
              </w:rPr>
              <w:t xml:space="preserve"> </w:t>
            </w:r>
            <w:r w:rsidR="00DA40F7" w:rsidRPr="003A1383">
              <w:rPr>
                <w:rFonts w:asciiTheme="minorBidi" w:eastAsia="Calibri" w:hAnsiTheme="minorBidi" w:hint="cs"/>
                <w:color w:val="000000"/>
                <w:sz w:val="32"/>
                <w:szCs w:val="32"/>
                <w:rtl/>
              </w:rPr>
              <w:t>الطلبة</w:t>
            </w:r>
            <w:r w:rsidRPr="003A1383">
              <w:rPr>
                <w:rFonts w:asciiTheme="minorBidi" w:eastAsia="Calibri" w:hAnsiTheme="minorBidi"/>
                <w:color w:val="000000"/>
                <w:sz w:val="32"/>
                <w:szCs w:val="32"/>
                <w:rtl/>
              </w:rPr>
              <w:t xml:space="preserve"> على</w:t>
            </w:r>
            <w:r w:rsidRPr="003A1383">
              <w:rPr>
                <w:rFonts w:asciiTheme="minorBidi" w:eastAsia="Calibri" w:hAnsiTheme="minorBidi"/>
                <w:color w:val="000000"/>
                <w:sz w:val="32"/>
                <w:szCs w:val="32"/>
                <w:rtl/>
                <w:lang w:bidi="ar-OM"/>
              </w:rPr>
              <w:t xml:space="preserve"> </w:t>
            </w:r>
            <w:r w:rsidRPr="003A1383">
              <w:rPr>
                <w:rFonts w:asciiTheme="minorBidi" w:eastAsia="Calibri" w:hAnsiTheme="minorBidi"/>
                <w:color w:val="000000"/>
                <w:sz w:val="32"/>
                <w:szCs w:val="32"/>
                <w:rtl/>
              </w:rPr>
              <w:t>فرص</w:t>
            </w:r>
            <w:r w:rsidRPr="003A1383">
              <w:rPr>
                <w:rFonts w:asciiTheme="minorBidi" w:eastAsia="Calibri" w:hAnsiTheme="minorBidi"/>
                <w:color w:val="000000"/>
                <w:sz w:val="32"/>
                <w:szCs w:val="32"/>
              </w:rPr>
              <w:t xml:space="preserve"> </w:t>
            </w:r>
            <w:r w:rsidRPr="003A1383">
              <w:rPr>
                <w:rFonts w:asciiTheme="minorBidi" w:eastAsia="Calibri" w:hAnsiTheme="minorBidi"/>
                <w:color w:val="000000"/>
                <w:sz w:val="32"/>
                <w:szCs w:val="32"/>
                <w:rtl/>
              </w:rPr>
              <w:t>العمل</w:t>
            </w:r>
            <w:r w:rsidRPr="003A1383">
              <w:rPr>
                <w:rFonts w:asciiTheme="minorBidi" w:eastAsia="Calibri" w:hAnsiTheme="minorBidi"/>
                <w:color w:val="000000"/>
                <w:sz w:val="32"/>
                <w:szCs w:val="32"/>
              </w:rPr>
              <w:t xml:space="preserve"> </w:t>
            </w:r>
            <w:r w:rsidRPr="003A1383">
              <w:rPr>
                <w:rFonts w:asciiTheme="minorBidi" w:eastAsia="Calibri" w:hAnsiTheme="minorBidi"/>
                <w:color w:val="000000"/>
                <w:sz w:val="32"/>
                <w:szCs w:val="32"/>
                <w:rtl/>
              </w:rPr>
              <w:t>والوظائف</w:t>
            </w:r>
            <w:r w:rsidRPr="003A1383">
              <w:rPr>
                <w:rFonts w:asciiTheme="minorBidi" w:eastAsia="Calibri" w:hAnsiTheme="minorBidi"/>
                <w:color w:val="000000"/>
                <w:sz w:val="32"/>
                <w:szCs w:val="32"/>
              </w:rPr>
              <w:t xml:space="preserve"> </w:t>
            </w:r>
            <w:r w:rsidRPr="003A1383">
              <w:rPr>
                <w:rFonts w:asciiTheme="minorBidi" w:eastAsia="Calibri" w:hAnsiTheme="minorBidi"/>
                <w:color w:val="000000"/>
                <w:sz w:val="32"/>
                <w:szCs w:val="32"/>
                <w:rtl/>
              </w:rPr>
              <w:t>ذات</w:t>
            </w:r>
            <w:r w:rsidRPr="003A1383">
              <w:rPr>
                <w:rFonts w:asciiTheme="minorBidi" w:eastAsia="Calibri" w:hAnsiTheme="minorBidi"/>
                <w:color w:val="000000"/>
                <w:sz w:val="32"/>
                <w:szCs w:val="32"/>
              </w:rPr>
              <w:t xml:space="preserve"> </w:t>
            </w:r>
            <w:r w:rsidRPr="003A1383">
              <w:rPr>
                <w:rFonts w:asciiTheme="minorBidi" w:eastAsia="Calibri" w:hAnsiTheme="minorBidi"/>
                <w:color w:val="000000"/>
                <w:sz w:val="32"/>
                <w:szCs w:val="32"/>
                <w:rtl/>
              </w:rPr>
              <w:t>الصلة</w:t>
            </w:r>
            <w:r w:rsidRPr="003A1383">
              <w:rPr>
                <w:rFonts w:asciiTheme="minorBidi" w:eastAsia="Calibri" w:hAnsiTheme="minorBidi"/>
                <w:color w:val="000000"/>
                <w:sz w:val="32"/>
                <w:szCs w:val="32"/>
              </w:rPr>
              <w:t xml:space="preserve"> </w:t>
            </w:r>
            <w:r w:rsidRPr="003A1383">
              <w:rPr>
                <w:rFonts w:asciiTheme="minorBidi" w:eastAsia="Calibri" w:hAnsiTheme="minorBidi"/>
                <w:color w:val="000000"/>
                <w:sz w:val="32"/>
                <w:szCs w:val="32"/>
                <w:rtl/>
              </w:rPr>
              <w:t>المتاحة</w:t>
            </w:r>
            <w:r w:rsidRPr="003A1383">
              <w:rPr>
                <w:rFonts w:asciiTheme="minorBidi" w:eastAsia="Calibri" w:hAnsiTheme="minorBidi"/>
                <w:color w:val="000000"/>
                <w:sz w:val="32"/>
                <w:szCs w:val="32"/>
              </w:rPr>
              <w:t xml:space="preserve"> </w:t>
            </w:r>
            <w:r w:rsidRPr="003A1383">
              <w:rPr>
                <w:rFonts w:asciiTheme="minorBidi" w:eastAsia="Calibri" w:hAnsiTheme="minorBidi"/>
                <w:color w:val="000000"/>
                <w:sz w:val="32"/>
                <w:szCs w:val="32"/>
                <w:rtl/>
              </w:rPr>
              <w:t>أمامهم</w:t>
            </w:r>
            <w:r w:rsidRPr="003A1383">
              <w:rPr>
                <w:rFonts w:asciiTheme="minorBidi" w:eastAsia="Calibri" w:hAnsiTheme="minorBidi"/>
                <w:color w:val="000000"/>
                <w:sz w:val="32"/>
                <w:szCs w:val="32"/>
                <w:rtl/>
                <w:lang w:bidi="ar-OM"/>
              </w:rPr>
              <w:t>.</w:t>
            </w:r>
          </w:p>
        </w:tc>
      </w:tr>
      <w:tr w:rsidR="00C74A46" w:rsidRPr="003A1383" w14:paraId="573E6C24" w14:textId="77777777" w:rsidTr="0042271F">
        <w:tc>
          <w:tcPr>
            <w:tcW w:w="2065" w:type="dxa"/>
          </w:tcPr>
          <w:p w14:paraId="2FA8A263" w14:textId="25276EDF" w:rsidR="00C74A46" w:rsidRPr="003A1383" w:rsidRDefault="00C74A46" w:rsidP="0042271F">
            <w:pPr>
              <w:jc w:val="right"/>
              <w:rPr>
                <w:rFonts w:asciiTheme="minorBidi" w:hAnsiTheme="minorBidi"/>
                <w:b/>
                <w:bCs/>
                <w:color w:val="ED7D31" w:themeColor="accent2"/>
                <w:sz w:val="28"/>
                <w:szCs w:val="28"/>
                <w:rtl/>
                <w:lang w:bidi="ar-OM"/>
              </w:rPr>
            </w:pPr>
            <w:r w:rsidRPr="003A1383">
              <w:rPr>
                <w:rFonts w:asciiTheme="minorBidi" w:hAnsiTheme="minorBidi"/>
                <w:b/>
                <w:bCs/>
                <w:color w:val="ED7D31" w:themeColor="accent2"/>
                <w:sz w:val="28"/>
                <w:szCs w:val="28"/>
                <w:rtl/>
                <w:lang w:bidi="ar-OM"/>
              </w:rPr>
              <w:t xml:space="preserve">المخطط العام لمحتوى المقرر الدراسي </w:t>
            </w:r>
          </w:p>
        </w:tc>
        <w:tc>
          <w:tcPr>
            <w:tcW w:w="7472" w:type="dxa"/>
            <w:gridSpan w:val="2"/>
          </w:tcPr>
          <w:p w14:paraId="736A7CB0" w14:textId="37DC443E" w:rsidR="00C74A46" w:rsidRPr="003A1383" w:rsidRDefault="00C74A46" w:rsidP="0042271F">
            <w:pPr>
              <w:autoSpaceDE w:val="0"/>
              <w:autoSpaceDN w:val="0"/>
              <w:bidi/>
              <w:adjustRightInd w:val="0"/>
              <w:spacing w:line="500" w:lineRule="exact"/>
              <w:jc w:val="both"/>
              <w:rPr>
                <w:rFonts w:asciiTheme="minorBidi" w:eastAsia="Calibri" w:hAnsiTheme="minorBidi"/>
                <w:color w:val="000000"/>
                <w:sz w:val="32"/>
                <w:szCs w:val="32"/>
                <w:rtl/>
              </w:rPr>
            </w:pPr>
            <w:r w:rsidRPr="003A1383">
              <w:rPr>
                <w:rFonts w:asciiTheme="minorBidi" w:eastAsia="Calibri" w:hAnsiTheme="minorBidi"/>
                <w:color w:val="000000"/>
                <w:sz w:val="32"/>
                <w:szCs w:val="32"/>
                <w:rtl/>
              </w:rPr>
              <w:t xml:space="preserve">يتضمن المقرر الوحدات الدراسية التالية: فسيولوجيا الكائنات البحرية، والطاقة في النظم البيئية البحرية، وإدارة الغلاف الجوي، وإدارة التغيير المناخي، والنظم البيئية، ومصايد الأسماك للمستقبل، والتأثيرات البشرية على النظم البيئية البحرية، وحماية التنوع البيولوجي والنظم البيئية. ويوفر المقرر </w:t>
            </w:r>
            <w:r w:rsidR="00DA40F7" w:rsidRPr="003A1383">
              <w:rPr>
                <w:rFonts w:asciiTheme="minorBidi" w:eastAsia="Calibri" w:hAnsiTheme="minorBidi" w:hint="cs"/>
                <w:color w:val="000000"/>
                <w:sz w:val="32"/>
                <w:szCs w:val="32"/>
                <w:rtl/>
              </w:rPr>
              <w:t>أمثلة وتطبيقات</w:t>
            </w:r>
            <w:r w:rsidRPr="003A1383">
              <w:rPr>
                <w:rFonts w:asciiTheme="minorBidi" w:eastAsia="Calibri" w:hAnsiTheme="minorBidi"/>
                <w:color w:val="000000"/>
                <w:sz w:val="32"/>
                <w:szCs w:val="32"/>
                <w:rtl/>
              </w:rPr>
              <w:t xml:space="preserve"> </w:t>
            </w:r>
            <w:r w:rsidR="00DA40F7" w:rsidRPr="003A1383">
              <w:rPr>
                <w:rFonts w:asciiTheme="minorBidi" w:eastAsia="Calibri" w:hAnsiTheme="minorBidi" w:hint="cs"/>
                <w:color w:val="000000"/>
                <w:sz w:val="32"/>
                <w:szCs w:val="32"/>
                <w:rtl/>
              </w:rPr>
              <w:t>واقعية ودراسة</w:t>
            </w:r>
            <w:r w:rsidR="009E1AD4" w:rsidRPr="003A1383">
              <w:rPr>
                <w:rFonts w:asciiTheme="minorBidi" w:eastAsia="Calibri" w:hAnsiTheme="minorBidi"/>
                <w:color w:val="000000"/>
                <w:sz w:val="32"/>
                <w:szCs w:val="32"/>
                <w:rtl/>
              </w:rPr>
              <w:t xml:space="preserve"> </w:t>
            </w:r>
            <w:proofErr w:type="gramStart"/>
            <w:r w:rsidR="009E1AD4" w:rsidRPr="003A1383">
              <w:rPr>
                <w:rFonts w:asciiTheme="minorBidi" w:eastAsia="Calibri" w:hAnsiTheme="minorBidi"/>
                <w:color w:val="000000"/>
                <w:sz w:val="32"/>
                <w:szCs w:val="32"/>
                <w:rtl/>
              </w:rPr>
              <w:t xml:space="preserve">حالة </w:t>
            </w:r>
            <w:r w:rsidRPr="003A1383">
              <w:rPr>
                <w:rFonts w:asciiTheme="minorBidi" w:eastAsia="Calibri" w:hAnsiTheme="minorBidi"/>
                <w:color w:val="000000"/>
                <w:sz w:val="32"/>
                <w:szCs w:val="32"/>
                <w:rtl/>
              </w:rPr>
              <w:t xml:space="preserve"> للمحتوى</w:t>
            </w:r>
            <w:proofErr w:type="gramEnd"/>
            <w:r w:rsidRPr="003A1383">
              <w:rPr>
                <w:rFonts w:asciiTheme="minorBidi" w:eastAsia="Calibri" w:hAnsiTheme="minorBidi"/>
                <w:color w:val="000000"/>
                <w:sz w:val="32"/>
                <w:szCs w:val="32"/>
                <w:rtl/>
              </w:rPr>
              <w:t xml:space="preserve"> الموجود في كل وحدة دراسية</w:t>
            </w:r>
            <w:r w:rsidR="009E1AD4" w:rsidRPr="003A1383">
              <w:rPr>
                <w:rFonts w:asciiTheme="minorBidi" w:eastAsia="Calibri" w:hAnsiTheme="minorBidi"/>
                <w:color w:val="000000"/>
                <w:sz w:val="32"/>
                <w:szCs w:val="32"/>
                <w:rtl/>
              </w:rPr>
              <w:t>.</w:t>
            </w:r>
            <w:r w:rsidR="00DA40F7">
              <w:rPr>
                <w:rFonts w:asciiTheme="minorBidi" w:eastAsia="Calibri" w:hAnsiTheme="minorBidi" w:hint="cs"/>
                <w:color w:val="000000"/>
                <w:sz w:val="32"/>
                <w:szCs w:val="32"/>
                <w:rtl/>
              </w:rPr>
              <w:t xml:space="preserve"> </w:t>
            </w:r>
            <w:r w:rsidR="00D2764C" w:rsidRPr="003A1383">
              <w:rPr>
                <w:rFonts w:asciiTheme="minorBidi" w:eastAsia="Calibri" w:hAnsiTheme="minorBidi"/>
                <w:color w:val="000000"/>
                <w:sz w:val="32"/>
                <w:szCs w:val="32"/>
                <w:rtl/>
              </w:rPr>
              <w:t>كما يعزز العمل الحقلي الذي يربط الطالب ببيئته المحيطة به.</w:t>
            </w:r>
          </w:p>
        </w:tc>
      </w:tr>
      <w:tr w:rsidR="00C74A46" w:rsidRPr="003A1383" w14:paraId="0ED3E232" w14:textId="77777777" w:rsidTr="0042271F">
        <w:tc>
          <w:tcPr>
            <w:tcW w:w="2065" w:type="dxa"/>
          </w:tcPr>
          <w:p w14:paraId="10C772D4" w14:textId="77777777" w:rsidR="00C74A46" w:rsidRPr="003A1383" w:rsidRDefault="00C74A46" w:rsidP="0042271F">
            <w:pPr>
              <w:jc w:val="right"/>
              <w:rPr>
                <w:rFonts w:asciiTheme="minorBidi" w:hAnsiTheme="minorBidi"/>
                <w:b/>
                <w:bCs/>
                <w:color w:val="ED7D31" w:themeColor="accent2"/>
                <w:sz w:val="28"/>
                <w:szCs w:val="28"/>
                <w:rtl/>
                <w:lang w:bidi="ar-OM"/>
              </w:rPr>
            </w:pPr>
            <w:r w:rsidRPr="003A1383">
              <w:rPr>
                <w:rFonts w:asciiTheme="minorBidi" w:hAnsiTheme="minorBidi"/>
                <w:b/>
                <w:bCs/>
                <w:color w:val="ED7D31" w:themeColor="accent2"/>
                <w:sz w:val="28"/>
                <w:szCs w:val="28"/>
                <w:rtl/>
                <w:lang w:bidi="ar-OM"/>
              </w:rPr>
              <w:t>الأهداف العامة لمنهج العلوم البيئية</w:t>
            </w:r>
          </w:p>
        </w:tc>
        <w:tc>
          <w:tcPr>
            <w:tcW w:w="7472" w:type="dxa"/>
            <w:gridSpan w:val="2"/>
          </w:tcPr>
          <w:p w14:paraId="4E8CE902" w14:textId="09C3F80A" w:rsidR="00C74A46" w:rsidRPr="003A1383" w:rsidRDefault="00C74A46" w:rsidP="0042271F">
            <w:pPr>
              <w:autoSpaceDE w:val="0"/>
              <w:autoSpaceDN w:val="0"/>
              <w:bidi/>
              <w:adjustRightInd w:val="0"/>
              <w:spacing w:line="500" w:lineRule="exact"/>
              <w:jc w:val="both"/>
              <w:rPr>
                <w:rFonts w:asciiTheme="minorBidi" w:eastAsia="Calibri" w:hAnsiTheme="minorBidi"/>
                <w:color w:val="000000"/>
                <w:sz w:val="32"/>
                <w:szCs w:val="32"/>
                <w:rtl/>
              </w:rPr>
            </w:pPr>
            <w:r w:rsidRPr="003A1383">
              <w:rPr>
                <w:rFonts w:asciiTheme="minorBidi" w:eastAsia="Calibri" w:hAnsiTheme="minorBidi"/>
                <w:color w:val="000000"/>
                <w:sz w:val="32"/>
                <w:szCs w:val="32"/>
                <w:rtl/>
              </w:rPr>
              <w:t xml:space="preserve">يسعى المنهج إلى تحقيق مجموعة من الأهداف العامة، أهمها: إبراز التفاعل الإيجابي بين الإنسان والبيئة، من خلال تنمية السلوك الإيجابي للبيئة والقيم الأخلاقية لدى الطلبة، وفهم تأثير أنشطة الإنسان على البيئة المحيطة، وتنمية التفكير الناقد لدى الطلبة عن المشكلات البيئية، من خلال تفعيل العلاقات بين الفرد والمجتمع والبيئة، وتنمية وتعزيز فهم الطلبة لأنظمة البيئة البحرية في سلطنة عمان وتأثيرها على حياة الكائنات الحية </w:t>
            </w:r>
            <w:r w:rsidRPr="003A1383">
              <w:rPr>
                <w:rFonts w:asciiTheme="minorBidi" w:eastAsia="Calibri" w:hAnsiTheme="minorBidi"/>
                <w:color w:val="000000"/>
                <w:sz w:val="32"/>
                <w:szCs w:val="32"/>
                <w:rtl/>
              </w:rPr>
              <w:lastRenderedPageBreak/>
              <w:t>والإنسان، وتطوير الحلول والاستراتيجيات للحفاظ على التوازن البيئي واستدامه موارده، وتوعية الطلبة بأهمية حماية المحيطات من خلال فهم مفاهيم التلوث البحري والحفاظ على البيئة البحرية والساحلية، وتعزيز الاستدامة في استخدام الموارد البحرية.</w:t>
            </w:r>
            <w:r w:rsidR="00844833" w:rsidRPr="003A1383">
              <w:rPr>
                <w:rFonts w:asciiTheme="minorBidi" w:eastAsia="Calibri" w:hAnsiTheme="minorBidi"/>
                <w:color w:val="000000"/>
                <w:sz w:val="32"/>
                <w:szCs w:val="32"/>
                <w:rtl/>
              </w:rPr>
              <w:t xml:space="preserve"> وإيجاد جيل قادر على اتخاذ القرارات المستنيرة لحل الكثير من القضايا المتعلقة بالبيئة التي تواجه المجتمع العماني بشكل خاص والعالم بشكل عام، والإسهام في تفعيل الاقتصاد الأخضر. كما يسعى المنهج لتهيئة الطلبة واكسابهم الأساسيات في المجال البيئي لإعدادهم </w:t>
            </w:r>
            <w:r w:rsidR="00DA40F7" w:rsidRPr="003A1383">
              <w:rPr>
                <w:rFonts w:asciiTheme="minorBidi" w:eastAsia="Calibri" w:hAnsiTheme="minorBidi" w:hint="cs"/>
                <w:color w:val="000000"/>
                <w:sz w:val="32"/>
                <w:szCs w:val="32"/>
                <w:rtl/>
              </w:rPr>
              <w:t>للمشاركة</w:t>
            </w:r>
            <w:r w:rsidR="00DA40F7" w:rsidRPr="003A1383">
              <w:rPr>
                <w:rFonts w:asciiTheme="minorBidi" w:eastAsia="Calibri" w:hAnsiTheme="minorBidi"/>
                <w:color w:val="000000"/>
                <w:sz w:val="32"/>
                <w:szCs w:val="32"/>
              </w:rPr>
              <w:t xml:space="preserve"> </w:t>
            </w:r>
            <w:r w:rsidR="00DA40F7" w:rsidRPr="003A1383">
              <w:rPr>
                <w:rFonts w:asciiTheme="minorBidi" w:eastAsia="Calibri" w:hAnsiTheme="minorBidi"/>
                <w:color w:val="000000"/>
                <w:sz w:val="32"/>
                <w:szCs w:val="32"/>
                <w:rtl/>
              </w:rPr>
              <w:t>في</w:t>
            </w:r>
            <w:r w:rsidR="00844833" w:rsidRPr="003A1383">
              <w:rPr>
                <w:rFonts w:asciiTheme="minorBidi" w:eastAsia="Calibri" w:hAnsiTheme="minorBidi"/>
                <w:color w:val="000000"/>
                <w:sz w:val="32"/>
                <w:szCs w:val="32"/>
                <w:rtl/>
                <w:lang w:bidi="ar-OM"/>
              </w:rPr>
              <w:t xml:space="preserve"> المسابقات </w:t>
            </w:r>
            <w:r w:rsidR="00DA40F7" w:rsidRPr="003A1383">
              <w:rPr>
                <w:rFonts w:asciiTheme="minorBidi" w:eastAsia="Calibri" w:hAnsiTheme="minorBidi" w:hint="cs"/>
                <w:color w:val="000000"/>
                <w:sz w:val="32"/>
                <w:szCs w:val="32"/>
                <w:rtl/>
                <w:lang w:bidi="ar-OM"/>
              </w:rPr>
              <w:t>البيئية المحلية</w:t>
            </w:r>
            <w:r w:rsidR="00844833" w:rsidRPr="003A1383">
              <w:rPr>
                <w:rFonts w:asciiTheme="minorBidi" w:eastAsia="Calibri" w:hAnsiTheme="minorBidi"/>
                <w:color w:val="000000"/>
                <w:sz w:val="32"/>
                <w:szCs w:val="32"/>
                <w:rtl/>
                <w:lang w:bidi="ar-OM"/>
              </w:rPr>
              <w:t xml:space="preserve"> والعالمية.</w:t>
            </w:r>
          </w:p>
        </w:tc>
      </w:tr>
      <w:tr w:rsidR="00C74A46" w:rsidRPr="003A1383" w14:paraId="0FE31ABF" w14:textId="77777777" w:rsidTr="0042271F">
        <w:tc>
          <w:tcPr>
            <w:tcW w:w="2065" w:type="dxa"/>
          </w:tcPr>
          <w:p w14:paraId="7199644A" w14:textId="74D5195B" w:rsidR="00C74A46" w:rsidRPr="003A1383" w:rsidRDefault="00C74A46" w:rsidP="0042271F">
            <w:pPr>
              <w:bidi/>
              <w:rPr>
                <w:rFonts w:asciiTheme="minorBidi" w:hAnsiTheme="minorBidi"/>
                <w:b/>
                <w:bCs/>
                <w:color w:val="ED7D31" w:themeColor="accent2"/>
                <w:sz w:val="28"/>
                <w:szCs w:val="28"/>
                <w:rtl/>
                <w:lang w:bidi="ar-OM"/>
              </w:rPr>
            </w:pPr>
            <w:r w:rsidRPr="003A1383">
              <w:rPr>
                <w:rFonts w:asciiTheme="minorBidi" w:hAnsiTheme="minorBidi"/>
                <w:b/>
                <w:bCs/>
                <w:color w:val="ED7D31" w:themeColor="accent2"/>
                <w:sz w:val="28"/>
                <w:szCs w:val="28"/>
                <w:rtl/>
                <w:lang w:bidi="ar-OM"/>
              </w:rPr>
              <w:lastRenderedPageBreak/>
              <w:t xml:space="preserve">التخصصات الدراسية بالجامعات </w:t>
            </w:r>
            <w:r w:rsidR="00DA40F7" w:rsidRPr="003A1383">
              <w:rPr>
                <w:rFonts w:asciiTheme="minorBidi" w:hAnsiTheme="minorBidi" w:hint="cs"/>
                <w:b/>
                <w:bCs/>
                <w:color w:val="ED7D31" w:themeColor="accent2"/>
                <w:sz w:val="28"/>
                <w:szCs w:val="28"/>
                <w:rtl/>
                <w:lang w:bidi="ar-OM"/>
              </w:rPr>
              <w:t>والكليات</w:t>
            </w:r>
            <w:r w:rsidRPr="003A1383">
              <w:rPr>
                <w:rFonts w:asciiTheme="minorBidi" w:hAnsiTheme="minorBidi"/>
                <w:b/>
                <w:bCs/>
                <w:color w:val="ED7D31" w:themeColor="accent2"/>
                <w:sz w:val="28"/>
                <w:szCs w:val="28"/>
                <w:rtl/>
                <w:lang w:bidi="ar-OM"/>
              </w:rPr>
              <w:t xml:space="preserve"> أو المعاهد التي يمكن للطلاب الالتحاق بها بعد دراستهم لهذا المقرر  </w:t>
            </w:r>
          </w:p>
        </w:tc>
        <w:tc>
          <w:tcPr>
            <w:tcW w:w="7472" w:type="dxa"/>
            <w:gridSpan w:val="2"/>
          </w:tcPr>
          <w:p w14:paraId="24A959B4" w14:textId="77777777" w:rsidR="00C74A46" w:rsidRPr="003A1383" w:rsidRDefault="00C74A46" w:rsidP="0042271F">
            <w:pPr>
              <w:autoSpaceDE w:val="0"/>
              <w:autoSpaceDN w:val="0"/>
              <w:bidi/>
              <w:adjustRightInd w:val="0"/>
              <w:spacing w:line="500" w:lineRule="exact"/>
              <w:jc w:val="both"/>
              <w:rPr>
                <w:rFonts w:asciiTheme="minorBidi" w:eastAsia="Calibri" w:hAnsiTheme="minorBidi"/>
                <w:color w:val="000000"/>
                <w:sz w:val="32"/>
                <w:szCs w:val="32"/>
                <w:rtl/>
              </w:rPr>
            </w:pPr>
            <w:r w:rsidRPr="003A1383">
              <w:rPr>
                <w:rFonts w:asciiTheme="minorBidi" w:eastAsia="Calibri" w:hAnsiTheme="minorBidi"/>
                <w:color w:val="000000"/>
                <w:sz w:val="32"/>
                <w:szCs w:val="32"/>
                <w:rtl/>
              </w:rPr>
              <w:t>هناك العديد من التخصصات التي يمكن إضافة المادة ضمن شروط التسجيل بها، ومن الأمثلة عليها: تخصصات الزراعة والبيئة والعلوم المرتبطة بها، والإدارة والممارسة البيئية، والعلوم في هندسة المياه، والإنتاج النباتي، وسلامة وضبط جودة الأغذية البحرية، وتربية الأحياء المائية، وتقنيات الملاحة البحرية وملاحة سفن الصيد، ومعالجة المياه ومياه الصرف الصحي، وتخطيط وإدارة عمليات المزرعة، وريادة الأعمال الزراعية، وإدارة الموارد المائية، وإدارة الموارد البيئية، التخطيط البيئي، والطاقة النظيفة، والاقتصاد الأزرق، البيئة والتغيرات المناخية وأثرها على الإنتاج الزراعي، والزراعة الذكية واستخدام التقنية بالمكافحة، والتقنيات الحديثة في الري، والتنمية الريفية، وسياسة إدارة البيئة، والعلوم البحرية ومصائد الأسماك، وعلوم الأمن الحيوي، وتصميم وإدارة المزارع الذكية، وإدارة المخاطر المتعلقة بالآفات الزراعية، والذكاء الاصطناعي في تحسين الانتاج الزراعي، والذكاء الاصطناعي البيئي، والهندسة البحرية، وميكانيكا محركات بحرية.</w:t>
            </w:r>
          </w:p>
        </w:tc>
      </w:tr>
      <w:tr w:rsidR="00C74A46" w:rsidRPr="003A1383" w14:paraId="3803B841" w14:textId="77777777" w:rsidTr="0042271F">
        <w:tc>
          <w:tcPr>
            <w:tcW w:w="2065" w:type="dxa"/>
          </w:tcPr>
          <w:p w14:paraId="1685C863" w14:textId="2E3AA8AD" w:rsidR="00C74A46" w:rsidRPr="003A1383" w:rsidRDefault="00C74A46" w:rsidP="0042271F">
            <w:pPr>
              <w:bidi/>
              <w:rPr>
                <w:rFonts w:asciiTheme="minorBidi" w:hAnsiTheme="minorBidi"/>
                <w:b/>
                <w:bCs/>
                <w:color w:val="ED7D31" w:themeColor="accent2"/>
                <w:sz w:val="28"/>
                <w:szCs w:val="28"/>
                <w:rtl/>
                <w:lang w:bidi="ar-OM"/>
              </w:rPr>
            </w:pPr>
            <w:r w:rsidRPr="003A1383">
              <w:rPr>
                <w:rFonts w:asciiTheme="minorBidi" w:hAnsiTheme="minorBidi"/>
                <w:b/>
                <w:bCs/>
                <w:color w:val="ED7D31" w:themeColor="accent2"/>
                <w:sz w:val="28"/>
                <w:szCs w:val="28"/>
                <w:rtl/>
                <w:lang w:bidi="ar-OM"/>
              </w:rPr>
              <w:lastRenderedPageBreak/>
              <w:t xml:space="preserve">المهارات المخبرية </w:t>
            </w:r>
            <w:proofErr w:type="spellStart"/>
            <w:r w:rsidRPr="003A1383">
              <w:rPr>
                <w:rFonts w:asciiTheme="minorBidi" w:hAnsiTheme="minorBidi"/>
                <w:b/>
                <w:bCs/>
                <w:color w:val="ED7D31" w:themeColor="accent2"/>
                <w:sz w:val="28"/>
                <w:szCs w:val="28"/>
                <w:rtl/>
                <w:lang w:bidi="ar-OM"/>
              </w:rPr>
              <w:t>والاستقصاءات</w:t>
            </w:r>
            <w:proofErr w:type="spellEnd"/>
            <w:r w:rsidRPr="003A1383">
              <w:rPr>
                <w:rFonts w:asciiTheme="minorBidi" w:hAnsiTheme="minorBidi"/>
                <w:b/>
                <w:bCs/>
                <w:color w:val="ED7D31" w:themeColor="accent2"/>
                <w:sz w:val="28"/>
                <w:szCs w:val="28"/>
                <w:rtl/>
                <w:lang w:bidi="ar-OM"/>
              </w:rPr>
              <w:t xml:space="preserve"> العلمية</w:t>
            </w:r>
          </w:p>
        </w:tc>
        <w:tc>
          <w:tcPr>
            <w:tcW w:w="7472" w:type="dxa"/>
            <w:gridSpan w:val="2"/>
          </w:tcPr>
          <w:p w14:paraId="25653DE1" w14:textId="3BC8532B" w:rsidR="00C74A46" w:rsidRPr="003A1383" w:rsidRDefault="00C74A46" w:rsidP="0042271F">
            <w:pPr>
              <w:autoSpaceDE w:val="0"/>
              <w:autoSpaceDN w:val="0"/>
              <w:bidi/>
              <w:adjustRightInd w:val="0"/>
              <w:spacing w:line="500" w:lineRule="exact"/>
              <w:jc w:val="both"/>
              <w:rPr>
                <w:rFonts w:asciiTheme="minorBidi" w:eastAsia="Calibri" w:hAnsiTheme="minorBidi"/>
                <w:color w:val="000000"/>
                <w:sz w:val="32"/>
                <w:szCs w:val="32"/>
                <w:rtl/>
              </w:rPr>
            </w:pPr>
            <w:r w:rsidRPr="003A1383">
              <w:rPr>
                <w:rFonts w:asciiTheme="minorBidi" w:eastAsia="Calibri" w:hAnsiTheme="minorBidi"/>
                <w:color w:val="000000"/>
                <w:sz w:val="32"/>
                <w:szCs w:val="32"/>
                <w:rtl/>
              </w:rPr>
              <w:t>يجب أن يكون الطلبة قادرين على</w:t>
            </w:r>
            <w:r w:rsidRPr="003A1383">
              <w:rPr>
                <w:rFonts w:asciiTheme="minorBidi" w:eastAsia="Calibri" w:hAnsiTheme="minorBidi"/>
                <w:color w:val="000000"/>
                <w:sz w:val="32"/>
                <w:szCs w:val="32"/>
              </w:rPr>
              <w:t xml:space="preserve"> </w:t>
            </w:r>
            <w:r w:rsidRPr="003A1383">
              <w:rPr>
                <w:rFonts w:asciiTheme="minorBidi" w:eastAsia="Calibri" w:hAnsiTheme="minorBidi"/>
                <w:color w:val="000000"/>
                <w:sz w:val="32"/>
                <w:szCs w:val="32"/>
                <w:rtl/>
              </w:rPr>
              <w:t xml:space="preserve">إعداد خطة التجارب </w:t>
            </w:r>
            <w:proofErr w:type="spellStart"/>
            <w:r w:rsidRPr="003A1383">
              <w:rPr>
                <w:rFonts w:asciiTheme="minorBidi" w:eastAsia="Calibri" w:hAnsiTheme="minorBidi"/>
                <w:color w:val="000000"/>
                <w:sz w:val="32"/>
                <w:szCs w:val="32"/>
                <w:rtl/>
              </w:rPr>
              <w:t>والاستقصاءات</w:t>
            </w:r>
            <w:proofErr w:type="spellEnd"/>
            <w:r w:rsidRPr="003A1383">
              <w:rPr>
                <w:rFonts w:asciiTheme="minorBidi" w:eastAsia="Calibri" w:hAnsiTheme="minorBidi"/>
                <w:color w:val="000000"/>
                <w:sz w:val="32"/>
                <w:szCs w:val="32"/>
                <w:rtl/>
              </w:rPr>
              <w:t xml:space="preserve"> العلمية</w:t>
            </w:r>
            <w:r w:rsidRPr="003A1383">
              <w:rPr>
                <w:rFonts w:asciiTheme="minorBidi" w:eastAsia="Calibri" w:hAnsiTheme="minorBidi"/>
                <w:color w:val="000000"/>
                <w:sz w:val="32"/>
                <w:szCs w:val="32"/>
                <w:rtl/>
                <w:lang w:bidi="ar-OM"/>
              </w:rPr>
              <w:t>، و</w:t>
            </w:r>
            <w:r w:rsidRPr="003A1383">
              <w:rPr>
                <w:rFonts w:asciiTheme="minorBidi" w:eastAsia="Calibri" w:hAnsiTheme="minorBidi"/>
                <w:color w:val="000000"/>
                <w:sz w:val="32"/>
                <w:szCs w:val="32"/>
                <w:rtl/>
              </w:rPr>
              <w:t xml:space="preserve">جمع وتسجيل، وتقديم </w:t>
            </w:r>
            <w:r w:rsidR="00DA40F7" w:rsidRPr="003A1383">
              <w:rPr>
                <w:rFonts w:asciiTheme="minorBidi" w:eastAsia="Calibri" w:hAnsiTheme="minorBidi" w:hint="cs"/>
                <w:color w:val="000000"/>
                <w:sz w:val="32"/>
                <w:szCs w:val="32"/>
                <w:rtl/>
              </w:rPr>
              <w:t>الملاحظات،</w:t>
            </w:r>
            <w:r w:rsidR="00DA40F7">
              <w:rPr>
                <w:rFonts w:asciiTheme="minorBidi" w:eastAsia="Calibri" w:hAnsiTheme="minorBidi" w:hint="cs"/>
                <w:color w:val="000000"/>
                <w:sz w:val="32"/>
                <w:szCs w:val="32"/>
                <w:rtl/>
              </w:rPr>
              <w:t xml:space="preserve"> </w:t>
            </w:r>
            <w:r w:rsidRPr="003A1383">
              <w:rPr>
                <w:rFonts w:asciiTheme="minorBidi" w:eastAsia="Calibri" w:hAnsiTheme="minorBidi"/>
                <w:color w:val="000000"/>
                <w:sz w:val="32"/>
                <w:szCs w:val="32"/>
                <w:rtl/>
              </w:rPr>
              <w:t>والقياسات، والتقديرات، وتحليل وتفسير البيانات للوصول إلى الاستنتاجات، وتقييم طرائق ونوعية البيانات واقتراح التحسينات الممكنة للتجارب.</w:t>
            </w:r>
          </w:p>
        </w:tc>
      </w:tr>
    </w:tbl>
    <w:p w14:paraId="01C07573" w14:textId="77777777" w:rsidR="00C74A46" w:rsidRPr="003A1383" w:rsidRDefault="00C74A46" w:rsidP="00C74A46">
      <w:pPr>
        <w:rPr>
          <w:rFonts w:asciiTheme="minorBidi" w:hAnsiTheme="minorBidi"/>
          <w:sz w:val="28"/>
          <w:szCs w:val="28"/>
          <w:rtl/>
        </w:rPr>
      </w:pPr>
    </w:p>
    <w:p w14:paraId="09D4F2E3" w14:textId="77777777" w:rsidR="007E044B" w:rsidRPr="003A1383" w:rsidRDefault="007E044B" w:rsidP="00C74A46">
      <w:pPr>
        <w:bidi/>
        <w:rPr>
          <w:rFonts w:asciiTheme="minorBidi" w:hAnsiTheme="minorBidi"/>
        </w:rPr>
      </w:pPr>
    </w:p>
    <w:p w14:paraId="4976A217" w14:textId="77777777" w:rsidR="007E044B" w:rsidRPr="003A1383" w:rsidRDefault="007E044B" w:rsidP="007E044B">
      <w:pPr>
        <w:jc w:val="center"/>
        <w:rPr>
          <w:rFonts w:asciiTheme="minorBidi" w:hAnsiTheme="minorBidi"/>
          <w:sz w:val="28"/>
          <w:szCs w:val="28"/>
          <w:rtl/>
        </w:rPr>
      </w:pPr>
    </w:p>
    <w:p w14:paraId="67352BF6" w14:textId="77777777" w:rsidR="007E044B" w:rsidRPr="003A1383" w:rsidRDefault="007E044B" w:rsidP="007E044B">
      <w:pPr>
        <w:jc w:val="center"/>
        <w:rPr>
          <w:rFonts w:asciiTheme="minorBidi" w:hAnsiTheme="minorBidi"/>
          <w:sz w:val="28"/>
          <w:szCs w:val="28"/>
          <w:rtl/>
        </w:rPr>
      </w:pPr>
    </w:p>
    <w:p w14:paraId="7B5C6696" w14:textId="77777777" w:rsidR="007E044B" w:rsidRPr="003A1383" w:rsidRDefault="007E044B" w:rsidP="007E044B">
      <w:pPr>
        <w:bidi/>
        <w:rPr>
          <w:rFonts w:asciiTheme="minorBidi" w:hAnsiTheme="minorBidi"/>
        </w:rPr>
      </w:pPr>
    </w:p>
    <w:sectPr w:rsidR="007E044B" w:rsidRPr="003A13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ecoTypeNaskhSpecial">
    <w:altName w:val="Times New Roman"/>
    <w:panose1 w:val="00000000000000000000"/>
    <w:charset w:val="B2"/>
    <w:family w:val="auto"/>
    <w:notTrueType/>
    <w:pitch w:val="default"/>
    <w:sig w:usb0="00002001" w:usb1="00000000" w:usb2="00000000" w:usb3="00000000" w:csb0="00000040" w:csb1="00000000"/>
  </w:font>
  <w:font w:name="Calibri">
    <w:panose1 w:val="020F0502020204030204"/>
    <w:charset w:val="00"/>
    <w:family w:val="swiss"/>
    <w:pitch w:val="variable"/>
    <w:sig w:usb0="E4002EFF" w:usb1="C200247B" w:usb2="00000009" w:usb3="00000000" w:csb0="000001FF" w:csb1="00000000"/>
  </w:font>
  <w:font w:name="DecoType Naskh Special">
    <w:panose1 w:val="020100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C4212"/>
    <w:multiLevelType w:val="hybridMultilevel"/>
    <w:tmpl w:val="6864519A"/>
    <w:lvl w:ilvl="0" w:tplc="D526CF04">
      <w:numFmt w:val="bullet"/>
      <w:lvlText w:val="-"/>
      <w:lvlJc w:val="left"/>
      <w:pPr>
        <w:ind w:left="720" w:hanging="360"/>
      </w:pPr>
      <w:rPr>
        <w:rFonts w:ascii="DecoTypeNaskhSpecial" w:eastAsia="Calibri" w:hAnsi="Calibri" w:cs="DecoType Naskh Spec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201D6B"/>
    <w:multiLevelType w:val="hybridMultilevel"/>
    <w:tmpl w:val="0C928B30"/>
    <w:lvl w:ilvl="0" w:tplc="36D276EE">
      <w:numFmt w:val="bullet"/>
      <w:lvlText w:val="-"/>
      <w:lvlJc w:val="left"/>
      <w:pPr>
        <w:ind w:left="720" w:hanging="360"/>
      </w:pPr>
      <w:rPr>
        <w:rFonts w:ascii="DecoTypeNaskhSpecial" w:eastAsia="Calibri" w:hAnsi="Calibri" w:cs="DecoType Naskh Spec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44B"/>
    <w:rsid w:val="000417F9"/>
    <w:rsid w:val="00084B7F"/>
    <w:rsid w:val="000B4AF8"/>
    <w:rsid w:val="001473A2"/>
    <w:rsid w:val="00307EEE"/>
    <w:rsid w:val="0036664F"/>
    <w:rsid w:val="003A1383"/>
    <w:rsid w:val="00502FB9"/>
    <w:rsid w:val="006B605A"/>
    <w:rsid w:val="007A062C"/>
    <w:rsid w:val="007D74A3"/>
    <w:rsid w:val="007E044B"/>
    <w:rsid w:val="00844833"/>
    <w:rsid w:val="00855F47"/>
    <w:rsid w:val="008C0A90"/>
    <w:rsid w:val="00903076"/>
    <w:rsid w:val="00934810"/>
    <w:rsid w:val="009E1AD4"/>
    <w:rsid w:val="00A2013C"/>
    <w:rsid w:val="00A84AA9"/>
    <w:rsid w:val="00BC03EA"/>
    <w:rsid w:val="00C74A46"/>
    <w:rsid w:val="00C85943"/>
    <w:rsid w:val="00D2764C"/>
    <w:rsid w:val="00DA40F7"/>
    <w:rsid w:val="00DC0141"/>
    <w:rsid w:val="00EB0D3A"/>
    <w:rsid w:val="00EE7B82"/>
    <w:rsid w:val="00F3011D"/>
    <w:rsid w:val="00FF02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680CB"/>
  <w15:chartTrackingRefBased/>
  <w15:docId w15:val="{46A64083-0197-49F7-927F-FC510BB48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04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E04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84A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9308799">
      <w:bodyDiv w:val="1"/>
      <w:marLeft w:val="0"/>
      <w:marRight w:val="0"/>
      <w:marTop w:val="0"/>
      <w:marBottom w:val="0"/>
      <w:divBdr>
        <w:top w:val="none" w:sz="0" w:space="0" w:color="auto"/>
        <w:left w:val="none" w:sz="0" w:space="0" w:color="auto"/>
        <w:bottom w:val="none" w:sz="0" w:space="0" w:color="auto"/>
        <w:right w:val="none" w:sz="0" w:space="0" w:color="auto"/>
      </w:divBdr>
      <w:divsChild>
        <w:div w:id="804002613">
          <w:marLeft w:val="0"/>
          <w:marRight w:val="547"/>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1003</Words>
  <Characters>5723</Characters>
  <Application>Microsoft Office Word</Application>
  <DocSecurity>0</DocSecurity>
  <Lines>47</Lines>
  <Paragraphs>13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almaskry</dc:creator>
  <cp:keywords/>
  <dc:description/>
  <cp:lastModifiedBy>احمد سليمان سيف الربيعى</cp:lastModifiedBy>
  <cp:revision>2</cp:revision>
  <cp:lastPrinted>2024-09-05T06:42:00Z</cp:lastPrinted>
  <dcterms:created xsi:type="dcterms:W3CDTF">2024-11-28T07:06:00Z</dcterms:created>
  <dcterms:modified xsi:type="dcterms:W3CDTF">2024-11-28T07:06:00Z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5af2f3-15c0-42f7-aff1-8120ca254967_Enabled">
    <vt:lpwstr>true</vt:lpwstr>
  </property>
  <property fmtid="{D5CDD505-2E9C-101B-9397-08002B2CF9AE}" pid="3" name="MSIP_Label_c15af2f3-15c0-42f7-aff1-8120ca254967_SetDate">
    <vt:lpwstr>2023-04-30T07:12:02Z</vt:lpwstr>
  </property>
  <property fmtid="{D5CDD505-2E9C-101B-9397-08002B2CF9AE}" pid="4" name="MSIP_Label_c15af2f3-15c0-42f7-aff1-8120ca254967_Method">
    <vt:lpwstr>Standard</vt:lpwstr>
  </property>
  <property fmtid="{D5CDD505-2E9C-101B-9397-08002B2CF9AE}" pid="5" name="MSIP_Label_c15af2f3-15c0-42f7-aff1-8120ca254967_Name">
    <vt:lpwstr>defa4170-0d19-0005-0004-bc88714345d2</vt:lpwstr>
  </property>
  <property fmtid="{D5CDD505-2E9C-101B-9397-08002B2CF9AE}" pid="6" name="MSIP_Label_c15af2f3-15c0-42f7-aff1-8120ca254967_SiteId">
    <vt:lpwstr>04b4cb5d-cc41-401f-bd9d-4ca8a31a5c2f</vt:lpwstr>
  </property>
  <property fmtid="{D5CDD505-2E9C-101B-9397-08002B2CF9AE}" pid="7" name="MSIP_Label_c15af2f3-15c0-42f7-aff1-8120ca254967_ActionId">
    <vt:lpwstr>9d3d318c-aaae-40ed-92f8-d5e4bfee1512</vt:lpwstr>
  </property>
  <property fmtid="{D5CDD505-2E9C-101B-9397-08002B2CF9AE}" pid="8" name="MSIP_Label_c15af2f3-15c0-42f7-aff1-8120ca254967_ContentBits">
    <vt:lpwstr>0</vt:lpwstr>
  </property>
</Properties>
</file>